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57" w14:textId="61094BED" w:rsidR="00CB798F" w:rsidRPr="008E1BEB" w:rsidRDefault="00E843CE" w:rsidP="00385C5D">
      <w:pPr>
        <w:pStyle w:val="a4"/>
        <w:tabs>
          <w:tab w:val="left" w:pos="4589"/>
        </w:tabs>
        <w:jc w:val="right"/>
        <w:rPr>
          <w:rFonts w:ascii="Times New Roman" w:hAnsi="Times New Roman" w:cs="Times New Roman"/>
          <w:sz w:val="28"/>
          <w:szCs w:val="28"/>
          <w:u w:val="none"/>
          <w:lang w:val="en-GB"/>
        </w:rPr>
      </w:pPr>
      <w:r w:rsidRPr="008E1BEB">
        <w:rPr>
          <w:rFonts w:eastAsiaTheme="minorHAnsi"/>
          <w:noProof/>
          <w:lang w:val="en-GB" w:eastAsia="ja-JP"/>
        </w:rPr>
        <w:drawing>
          <wp:anchor distT="0" distB="0" distL="114300" distR="114300" simplePos="0" relativeHeight="251658241"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8E1BEB">
        <w:rPr>
          <w:rFonts w:ascii="Times New Roman" w:hAnsi="Times New Roman" w:cs="Times New Roman"/>
          <w:w w:val="115"/>
          <w:sz w:val="28"/>
          <w:szCs w:val="28"/>
          <w:u w:val="thick"/>
          <w:lang w:val="en-GB"/>
        </w:rPr>
        <w:t>ISO/IEC JTC 1/SC</w:t>
      </w:r>
      <w:r w:rsidR="004E45B6" w:rsidRPr="008E1BEB">
        <w:rPr>
          <w:rFonts w:ascii="Times New Roman" w:hAnsi="Times New Roman" w:cs="Times New Roman"/>
          <w:spacing w:val="-25"/>
          <w:w w:val="115"/>
          <w:sz w:val="28"/>
          <w:szCs w:val="28"/>
          <w:u w:val="thick"/>
          <w:lang w:val="en-GB"/>
        </w:rPr>
        <w:t xml:space="preserve"> </w:t>
      </w:r>
      <w:r w:rsidR="004E45B6" w:rsidRPr="008E1BEB">
        <w:rPr>
          <w:rFonts w:ascii="Times New Roman" w:hAnsi="Times New Roman" w:cs="Times New Roman"/>
          <w:w w:val="115"/>
          <w:sz w:val="28"/>
          <w:szCs w:val="28"/>
          <w:u w:val="thick"/>
          <w:lang w:val="en-GB"/>
        </w:rPr>
        <w:t>29/</w:t>
      </w:r>
      <w:r w:rsidR="00540DEA" w:rsidRPr="008E1BEB">
        <w:rPr>
          <w:rFonts w:ascii="Times New Roman" w:hAnsi="Times New Roman" w:cs="Times New Roman"/>
          <w:w w:val="115"/>
          <w:sz w:val="28"/>
          <w:szCs w:val="28"/>
          <w:u w:val="thick"/>
          <w:lang w:val="en-GB"/>
        </w:rPr>
        <w:t>WG 03</w:t>
      </w:r>
      <w:r w:rsidR="00263789" w:rsidRPr="008E1BEB">
        <w:rPr>
          <w:rFonts w:ascii="Times New Roman" w:hAnsi="Times New Roman" w:cs="Times New Roman"/>
          <w:w w:val="115"/>
          <w:sz w:val="28"/>
          <w:szCs w:val="28"/>
          <w:u w:val="thick"/>
          <w:lang w:val="en-GB"/>
        </w:rPr>
        <w:t xml:space="preserve"> </w:t>
      </w:r>
      <w:r w:rsidR="004E45B6" w:rsidRPr="008E1BEB">
        <w:rPr>
          <w:rFonts w:ascii="Times New Roman" w:hAnsi="Times New Roman" w:cs="Times New Roman"/>
          <w:w w:val="115"/>
          <w:sz w:val="48"/>
          <w:szCs w:val="48"/>
          <w:u w:val="thick"/>
          <w:lang w:val="en-GB"/>
        </w:rPr>
        <w:t>N</w:t>
      </w:r>
      <w:r w:rsidR="004C352E" w:rsidRPr="008E1BEB">
        <w:rPr>
          <w:rFonts w:ascii="Times New Roman" w:hAnsi="Times New Roman" w:cs="Times New Roman"/>
          <w:spacing w:val="28"/>
          <w:w w:val="115"/>
          <w:sz w:val="48"/>
          <w:szCs w:val="48"/>
          <w:u w:val="thick"/>
          <w:lang w:val="en-GB"/>
        </w:rPr>
        <w:fldChar w:fldCharType="begin"/>
      </w:r>
      <w:r w:rsidR="004C352E" w:rsidRPr="008E1BEB">
        <w:rPr>
          <w:rFonts w:ascii="Times New Roman" w:hAnsi="Times New Roman" w:cs="Times New Roman"/>
          <w:spacing w:val="28"/>
          <w:w w:val="115"/>
          <w:sz w:val="48"/>
          <w:szCs w:val="48"/>
          <w:u w:val="thick"/>
          <w:lang w:val="en-GB"/>
        </w:rPr>
        <w:instrText xml:space="preserve"> DOCPROPERTY "WGNumber" \* MERGEFORMAT </w:instrText>
      </w:r>
      <w:r w:rsidR="004C352E" w:rsidRPr="008E1BEB">
        <w:rPr>
          <w:rFonts w:ascii="Times New Roman" w:hAnsi="Times New Roman" w:cs="Times New Roman"/>
          <w:spacing w:val="28"/>
          <w:w w:val="115"/>
          <w:sz w:val="48"/>
          <w:szCs w:val="48"/>
          <w:u w:val="thick"/>
          <w:lang w:val="en-GB"/>
        </w:rPr>
        <w:fldChar w:fldCharType="separate"/>
      </w:r>
      <w:r w:rsidR="00E669B4">
        <w:rPr>
          <w:rFonts w:ascii="Times New Roman" w:hAnsi="Times New Roman" w:cs="Times New Roman"/>
          <w:spacing w:val="28"/>
          <w:w w:val="115"/>
          <w:sz w:val="48"/>
          <w:szCs w:val="48"/>
          <w:u w:val="thick"/>
          <w:lang w:val="en-GB"/>
        </w:rPr>
        <w:t>1809</w:t>
      </w:r>
      <w:r w:rsidR="004C352E" w:rsidRPr="008E1BEB">
        <w:rPr>
          <w:rFonts w:ascii="Times New Roman" w:hAnsi="Times New Roman" w:cs="Times New Roman"/>
          <w:spacing w:val="28"/>
          <w:w w:val="115"/>
          <w:sz w:val="48"/>
          <w:szCs w:val="48"/>
          <w:u w:val="thick"/>
          <w:lang w:val="en-GB"/>
        </w:rPr>
        <w:fldChar w:fldCharType="end"/>
      </w:r>
    </w:p>
    <w:p w14:paraId="7296C136" w14:textId="33B9E07C" w:rsidR="00CB798F" w:rsidRPr="008E1BEB" w:rsidRDefault="00CB798F">
      <w:pPr>
        <w:rPr>
          <w:b/>
          <w:sz w:val="20"/>
          <w:lang w:val="en-GB"/>
        </w:rPr>
      </w:pPr>
    </w:p>
    <w:p w14:paraId="1C7F2D41" w14:textId="3CA79274" w:rsidR="00CB798F" w:rsidRPr="008E1BEB" w:rsidRDefault="00CB798F">
      <w:pPr>
        <w:rPr>
          <w:b/>
          <w:sz w:val="20"/>
          <w:lang w:val="en-GB"/>
        </w:rPr>
      </w:pPr>
    </w:p>
    <w:p w14:paraId="55F7DB2C" w14:textId="25F357F6" w:rsidR="00CB798F" w:rsidRPr="008E1BEB" w:rsidRDefault="00E843CE">
      <w:pPr>
        <w:spacing w:before="3"/>
        <w:rPr>
          <w:b/>
          <w:sz w:val="23"/>
          <w:lang w:val="en-GB"/>
        </w:rPr>
      </w:pPr>
      <w:r w:rsidRPr="008E1BEB">
        <w:rPr>
          <w:noProof/>
          <w:lang w:val="en-GB"/>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" filled="f" strokeweight=".27094mm">
                <v:textbox inset="0,0,0,0">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v:textbox>
                <w10:wrap type="topAndBottom" anchorx="page"/>
              </v:shape>
            </w:pict>
          </mc:Fallback>
        </mc:AlternateContent>
      </w:r>
    </w:p>
    <w:p w14:paraId="2ED29448" w14:textId="439B0530" w:rsidR="00CB798F" w:rsidRPr="008E1BEB" w:rsidRDefault="004E45B6" w:rsidP="004C352E">
      <w:pPr>
        <w:tabs>
          <w:tab w:val="left" w:pos="3099"/>
        </w:tabs>
        <w:spacing w:before="240"/>
        <w:ind w:left="104"/>
        <w:rPr>
          <w:rFonts w:ascii="Times New Roman" w:hAnsi="Times New Roman" w:cs="Times New Roman"/>
          <w:snapToGrid w:val="0"/>
          <w:sz w:val="24"/>
          <w:szCs w:val="24"/>
          <w:lang w:val="en-GB"/>
        </w:rPr>
      </w:pPr>
      <w:r w:rsidRPr="008E1BEB">
        <w:rPr>
          <w:rFonts w:ascii="Times New Roman" w:hAnsi="Times New Roman" w:cs="Times New Roman"/>
          <w:b/>
          <w:snapToGrid w:val="0"/>
          <w:sz w:val="24"/>
          <w:szCs w:val="24"/>
          <w:lang w:val="en-GB"/>
        </w:rPr>
        <w:t>Document</w:t>
      </w:r>
      <w:r w:rsidRPr="008E1BEB">
        <w:rPr>
          <w:rFonts w:ascii="Times New Roman" w:hAnsi="Times New Roman" w:cs="Times New Roman"/>
          <w:b/>
          <w:snapToGrid w:val="0"/>
          <w:spacing w:val="14"/>
          <w:sz w:val="24"/>
          <w:szCs w:val="24"/>
          <w:lang w:val="en-GB"/>
        </w:rPr>
        <w:t xml:space="preserve"> </w:t>
      </w:r>
      <w:r w:rsidRPr="008E1BEB">
        <w:rPr>
          <w:rFonts w:ascii="Times New Roman" w:hAnsi="Times New Roman" w:cs="Times New Roman"/>
          <w:b/>
          <w:snapToGrid w:val="0"/>
          <w:sz w:val="24"/>
          <w:szCs w:val="24"/>
          <w:lang w:val="en-GB"/>
        </w:rPr>
        <w:t>type:</w:t>
      </w:r>
      <w:r w:rsidRPr="008E1BEB">
        <w:rPr>
          <w:rFonts w:ascii="Times New Roman" w:hAnsi="Times New Roman" w:cs="Times New Roman"/>
          <w:snapToGrid w:val="0"/>
          <w:sz w:val="24"/>
          <w:szCs w:val="24"/>
          <w:lang w:val="en-GB"/>
        </w:rPr>
        <w:tab/>
      </w:r>
      <w:r w:rsidR="00385C5D" w:rsidRPr="008E1BEB">
        <w:rPr>
          <w:rFonts w:ascii="Times New Roman" w:hAnsi="Times New Roman" w:cs="Times New Roman"/>
          <w:snapToGrid w:val="0"/>
          <w:sz w:val="24"/>
          <w:szCs w:val="24"/>
          <w:lang w:val="en-GB"/>
        </w:rPr>
        <w:t>Output Document</w:t>
      </w:r>
    </w:p>
    <w:p w14:paraId="19E086F8" w14:textId="2200868A" w:rsidR="00CB798F" w:rsidRPr="00603C39" w:rsidRDefault="004E45B6" w:rsidP="004C352E">
      <w:pPr>
        <w:pStyle w:val="a3"/>
        <w:tabs>
          <w:tab w:val="left" w:pos="3099"/>
        </w:tabs>
        <w:spacing w:before="240"/>
        <w:ind w:left="3099" w:right="214" w:hanging="2996"/>
        <w:rPr>
          <w:rFonts w:ascii="Times New Roman" w:eastAsia="맑은 고딕" w:hAnsi="Times New Roman" w:cs="Times New Roman"/>
          <w:snapToGrid w:val="0"/>
          <w:lang w:val="en-GB" w:eastAsia="ko-KR"/>
        </w:rPr>
      </w:pPr>
      <w:r w:rsidRPr="008E1BEB">
        <w:rPr>
          <w:rFonts w:ascii="Times New Roman" w:hAnsi="Times New Roman" w:cs="Times New Roman"/>
          <w:b/>
          <w:snapToGrid w:val="0"/>
          <w:lang w:val="en-GB"/>
        </w:rPr>
        <w:t>Title:</w:t>
      </w:r>
      <w:r w:rsidRPr="008E1BEB">
        <w:rPr>
          <w:rFonts w:ascii="Times New Roman" w:hAnsi="Times New Roman" w:cs="Times New Roman"/>
          <w:snapToGrid w:val="0"/>
          <w:lang w:val="en-GB"/>
        </w:rPr>
        <w:tab/>
      </w:r>
      <w:r w:rsidR="004C352E" w:rsidRPr="008E1BEB">
        <w:rPr>
          <w:rFonts w:ascii="Times New Roman" w:hAnsi="Times New Roman" w:cs="Times New Roman"/>
          <w:snapToGrid w:val="0"/>
          <w:lang w:val="en-GB"/>
        </w:rPr>
        <w:fldChar w:fldCharType="begin"/>
      </w:r>
      <w:r w:rsidR="004C352E" w:rsidRPr="008E1BEB">
        <w:rPr>
          <w:rFonts w:ascii="Times New Roman" w:hAnsi="Times New Roman" w:cs="Times New Roman"/>
          <w:snapToGrid w:val="0"/>
          <w:lang w:val="en-GB"/>
        </w:rPr>
        <w:instrText xml:space="preserve"> TITLE  \* MERGEFORMAT </w:instrText>
      </w:r>
      <w:r w:rsidR="004C352E" w:rsidRPr="008E1BEB">
        <w:rPr>
          <w:rFonts w:ascii="Times New Roman" w:hAnsi="Times New Roman" w:cs="Times New Roman"/>
          <w:snapToGrid w:val="0"/>
          <w:lang w:val="en-GB"/>
        </w:rPr>
        <w:fldChar w:fldCharType="separate"/>
      </w:r>
      <w:r w:rsidR="0007608E">
        <w:rPr>
          <w:rFonts w:ascii="Times New Roman" w:hAnsi="Times New Roman" w:cs="Times New Roman"/>
          <w:snapToGrid w:val="0"/>
          <w:lang w:val="en-GB"/>
        </w:rPr>
        <w:t xml:space="preserve">Exploration on </w:t>
      </w:r>
      <w:r w:rsidR="0007608E" w:rsidRPr="0007608E">
        <w:rPr>
          <w:rFonts w:ascii="Times New Roman" w:eastAsia="맑은 고딕" w:hAnsi="Times New Roman" w:cs="Times New Roman"/>
          <w:snapToGrid w:val="0"/>
          <w:lang w:val="en-GB" w:eastAsia="ko-KR"/>
        </w:rPr>
        <w:t>Systems technology for AI-based media standards (</w:t>
      </w:r>
      <w:proofErr w:type="spellStart"/>
      <w:r w:rsidR="0007608E" w:rsidRPr="0007608E">
        <w:rPr>
          <w:rFonts w:ascii="Times New Roman" w:eastAsia="맑은 고딕" w:hAnsi="Times New Roman" w:cs="Times New Roman"/>
          <w:snapToGrid w:val="0"/>
          <w:lang w:val="en-GB" w:eastAsia="ko-KR"/>
        </w:rPr>
        <w:t>SyfAI</w:t>
      </w:r>
      <w:proofErr w:type="spellEnd"/>
      <w:r w:rsidR="0007608E">
        <w:rPr>
          <w:rFonts w:ascii="Times New Roman" w:hAnsi="Times New Roman" w:cs="Times New Roman"/>
          <w:snapToGrid w:val="0"/>
          <w:lang w:val="en-GB"/>
        </w:rPr>
        <w:t>)</w:t>
      </w:r>
      <w:r w:rsidR="004C352E" w:rsidRPr="008E1BEB">
        <w:rPr>
          <w:rFonts w:ascii="Times New Roman" w:hAnsi="Times New Roman" w:cs="Times New Roman"/>
          <w:snapToGrid w:val="0"/>
          <w:lang w:val="en-GB"/>
        </w:rPr>
        <w:fldChar w:fldCharType="end"/>
      </w:r>
    </w:p>
    <w:p w14:paraId="5C1A346D" w14:textId="189819F4" w:rsidR="00FF2653" w:rsidRPr="008E1BEB" w:rsidRDefault="00FF2653" w:rsidP="004C352E">
      <w:pPr>
        <w:pStyle w:val="a3"/>
        <w:tabs>
          <w:tab w:val="left" w:pos="3099"/>
        </w:tabs>
        <w:spacing w:before="240"/>
        <w:ind w:left="3099" w:right="214" w:hanging="2996"/>
        <w:rPr>
          <w:rFonts w:ascii="Times New Roman" w:hAnsi="Times New Roman" w:cs="Times New Roman"/>
          <w:snapToGrid w:val="0"/>
          <w:lang w:val="en-GB"/>
        </w:rPr>
      </w:pPr>
      <w:r w:rsidRPr="008E1BEB">
        <w:rPr>
          <w:rFonts w:ascii="Times New Roman" w:hAnsi="Times New Roman" w:cs="Times New Roman"/>
          <w:b/>
          <w:snapToGrid w:val="0"/>
          <w:lang w:val="en-GB"/>
        </w:rPr>
        <w:t>Status:</w:t>
      </w:r>
      <w:r w:rsidRPr="008E1BEB">
        <w:rPr>
          <w:rFonts w:ascii="Times New Roman" w:hAnsi="Times New Roman" w:cs="Times New Roman"/>
          <w:snapToGrid w:val="0"/>
          <w:lang w:val="en-GB"/>
        </w:rPr>
        <w:tab/>
      </w:r>
      <w:r w:rsidR="00385C5D" w:rsidRPr="008E1BEB">
        <w:rPr>
          <w:rFonts w:ascii="Times New Roman" w:hAnsi="Times New Roman" w:cs="Times New Roman"/>
          <w:snapToGrid w:val="0"/>
          <w:lang w:val="en-GB"/>
        </w:rPr>
        <w:t>Approved</w:t>
      </w:r>
    </w:p>
    <w:p w14:paraId="1718C661" w14:textId="7DFEF15E" w:rsidR="00CB798F" w:rsidRPr="00527281" w:rsidRDefault="004E45B6" w:rsidP="004C352E">
      <w:pPr>
        <w:tabs>
          <w:tab w:val="left" w:pos="3099"/>
        </w:tabs>
        <w:spacing w:before="240"/>
        <w:ind w:left="104"/>
        <w:rPr>
          <w:rFonts w:ascii="Times New Roman" w:eastAsia="맑은 고딕" w:hAnsi="Times New Roman" w:cs="Times New Roman"/>
          <w:snapToGrid w:val="0"/>
          <w:sz w:val="24"/>
          <w:szCs w:val="24"/>
          <w:lang w:val="en-GB" w:eastAsia="ko-KR"/>
        </w:rPr>
      </w:pPr>
      <w:r w:rsidRPr="008E1BEB">
        <w:rPr>
          <w:rFonts w:ascii="Times New Roman" w:hAnsi="Times New Roman" w:cs="Times New Roman"/>
          <w:b/>
          <w:snapToGrid w:val="0"/>
          <w:sz w:val="24"/>
          <w:szCs w:val="24"/>
          <w:lang w:val="en-GB" w:eastAsia="ko-KR"/>
        </w:rPr>
        <w:t>Date</w:t>
      </w:r>
      <w:r w:rsidRPr="008E1BEB">
        <w:rPr>
          <w:rFonts w:ascii="Times New Roman" w:hAnsi="Times New Roman" w:cs="Times New Roman"/>
          <w:b/>
          <w:snapToGrid w:val="0"/>
          <w:spacing w:val="-16"/>
          <w:sz w:val="24"/>
          <w:szCs w:val="24"/>
          <w:lang w:val="en-GB" w:eastAsia="ko-KR"/>
        </w:rPr>
        <w:t xml:space="preserve"> </w:t>
      </w:r>
      <w:r w:rsidRPr="008E1BEB">
        <w:rPr>
          <w:rFonts w:ascii="Times New Roman" w:hAnsi="Times New Roman" w:cs="Times New Roman"/>
          <w:b/>
          <w:snapToGrid w:val="0"/>
          <w:sz w:val="24"/>
          <w:szCs w:val="24"/>
          <w:lang w:val="en-GB" w:eastAsia="ko-KR"/>
        </w:rPr>
        <w:t>of</w:t>
      </w:r>
      <w:r w:rsidRPr="008E1BEB">
        <w:rPr>
          <w:rFonts w:ascii="Times New Roman" w:hAnsi="Times New Roman" w:cs="Times New Roman"/>
          <w:b/>
          <w:snapToGrid w:val="0"/>
          <w:spacing w:val="-16"/>
          <w:sz w:val="24"/>
          <w:szCs w:val="24"/>
          <w:lang w:val="en-GB" w:eastAsia="ko-KR"/>
        </w:rPr>
        <w:t xml:space="preserve"> </w:t>
      </w:r>
      <w:r w:rsidRPr="008E1BEB">
        <w:rPr>
          <w:rFonts w:ascii="Times New Roman" w:hAnsi="Times New Roman" w:cs="Times New Roman"/>
          <w:b/>
          <w:snapToGrid w:val="0"/>
          <w:sz w:val="24"/>
          <w:szCs w:val="24"/>
          <w:lang w:val="en-GB" w:eastAsia="ko-KR"/>
        </w:rPr>
        <w:t>document:</w:t>
      </w:r>
      <w:r w:rsidRPr="008E1BEB">
        <w:rPr>
          <w:rFonts w:ascii="Times New Roman" w:hAnsi="Times New Roman" w:cs="Times New Roman"/>
          <w:snapToGrid w:val="0"/>
          <w:sz w:val="24"/>
          <w:szCs w:val="24"/>
          <w:lang w:val="en-GB" w:eastAsia="ko-KR"/>
        </w:rPr>
        <w:tab/>
      </w:r>
      <w:r w:rsidR="00F525D4">
        <w:rPr>
          <w:rFonts w:ascii="Times New Roman" w:hAnsi="Times New Roman" w:cs="Times New Roman"/>
          <w:snapToGrid w:val="0"/>
          <w:sz w:val="24"/>
          <w:szCs w:val="24"/>
          <w:lang w:val="en-GB"/>
        </w:rPr>
        <w:fldChar w:fldCharType="begin"/>
      </w:r>
      <w:r w:rsidR="00F525D4">
        <w:rPr>
          <w:rFonts w:ascii="Times New Roman" w:hAnsi="Times New Roman" w:cs="Times New Roman"/>
          <w:snapToGrid w:val="0"/>
          <w:sz w:val="24"/>
          <w:szCs w:val="24"/>
          <w:lang w:val="en-GB" w:eastAsia="ko-KR"/>
        </w:rPr>
        <w:instrText xml:space="preserve"> </w:instrText>
      </w:r>
      <w:r w:rsidR="00F525D4">
        <w:rPr>
          <w:lang w:eastAsia="ko-KR"/>
        </w:rPr>
        <w:instrText>docproperty "CompletionDate" \@ "yyyy</w:instrText>
      </w:r>
      <w:r w:rsidR="00F525D4">
        <w:rPr>
          <w:rFonts w:ascii="맑은 고딕" w:eastAsia="맑은 고딕" w:hAnsi="맑은 고딕" w:cs="맑은 고딕" w:hint="eastAsia"/>
          <w:lang w:eastAsia="ko-KR"/>
        </w:rPr>
        <w:instrText>-</w:instrText>
      </w:r>
      <w:r w:rsidR="00F525D4">
        <w:rPr>
          <w:lang w:eastAsia="ko-KR"/>
        </w:rPr>
        <w:instrText>MM</w:instrText>
      </w:r>
      <w:r w:rsidR="00F525D4">
        <w:rPr>
          <w:rFonts w:ascii="맑은 고딕" w:eastAsia="맑은 고딕" w:hAnsi="맑은 고딕" w:cs="맑은 고딕" w:hint="eastAsia"/>
          <w:lang w:eastAsia="ko-KR"/>
        </w:rPr>
        <w:instrText>-</w:instrText>
      </w:r>
      <w:r w:rsidR="00F525D4">
        <w:rPr>
          <w:lang w:eastAsia="ko-KR"/>
        </w:rPr>
        <w:instrText xml:space="preserve">dd" </w:instrText>
      </w:r>
      <w:r w:rsidR="00F525D4">
        <w:rPr>
          <w:rFonts w:ascii="Times New Roman" w:hAnsi="Times New Roman" w:cs="Times New Roman"/>
          <w:snapToGrid w:val="0"/>
          <w:sz w:val="24"/>
          <w:szCs w:val="24"/>
          <w:lang w:val="en-GB"/>
        </w:rPr>
        <w:fldChar w:fldCharType="separate"/>
      </w:r>
      <w:r w:rsidR="00F525D4">
        <w:rPr>
          <w:lang w:eastAsia="ko-KR"/>
        </w:rPr>
        <w:t>2026-05-02</w:t>
      </w:r>
      <w:r w:rsidR="00F525D4">
        <w:rPr>
          <w:rFonts w:ascii="Times New Roman" w:hAnsi="Times New Roman" w:cs="Times New Roman"/>
          <w:snapToGrid w:val="0"/>
          <w:sz w:val="24"/>
          <w:szCs w:val="24"/>
          <w:lang w:val="en-GB"/>
        </w:rPr>
        <w:fldChar w:fldCharType="end"/>
      </w:r>
    </w:p>
    <w:p w14:paraId="254323E8" w14:textId="322B67C3" w:rsidR="00CB798F" w:rsidRPr="008E1BEB" w:rsidRDefault="004E45B6" w:rsidP="004C352E">
      <w:pPr>
        <w:tabs>
          <w:tab w:val="left" w:pos="3099"/>
        </w:tabs>
        <w:spacing w:before="240"/>
        <w:ind w:left="104"/>
        <w:rPr>
          <w:rFonts w:ascii="Times New Roman" w:hAnsi="Times New Roman" w:cs="Times New Roman"/>
          <w:snapToGrid w:val="0"/>
          <w:sz w:val="24"/>
          <w:szCs w:val="24"/>
          <w:lang w:val="en-GB"/>
        </w:rPr>
      </w:pPr>
      <w:r w:rsidRPr="008E1BEB">
        <w:rPr>
          <w:rFonts w:ascii="Times New Roman" w:hAnsi="Times New Roman" w:cs="Times New Roman"/>
          <w:b/>
          <w:snapToGrid w:val="0"/>
          <w:sz w:val="24"/>
          <w:szCs w:val="24"/>
          <w:lang w:val="en-GB"/>
        </w:rPr>
        <w:t>Source:</w:t>
      </w:r>
      <w:r w:rsidRPr="008E1BEB">
        <w:rPr>
          <w:rFonts w:ascii="Times New Roman" w:hAnsi="Times New Roman" w:cs="Times New Roman"/>
          <w:snapToGrid w:val="0"/>
          <w:sz w:val="24"/>
          <w:szCs w:val="24"/>
          <w:lang w:val="en-GB"/>
        </w:rPr>
        <w:tab/>
        <w:t>ISO/IEC JTC 1/SC 29/</w:t>
      </w:r>
      <w:r w:rsidR="00540DEA" w:rsidRPr="008E1BEB">
        <w:rPr>
          <w:rFonts w:ascii="Times New Roman" w:hAnsi="Times New Roman" w:cs="Times New Roman"/>
          <w:snapToGrid w:val="0"/>
          <w:sz w:val="24"/>
          <w:szCs w:val="24"/>
          <w:lang w:val="en-GB"/>
        </w:rPr>
        <w:t>WG 03</w:t>
      </w:r>
    </w:p>
    <w:p w14:paraId="6AB1DF60" w14:textId="227B09AC" w:rsidR="00CB798F" w:rsidRPr="008E1BEB" w:rsidRDefault="004E45B6" w:rsidP="004C352E">
      <w:pPr>
        <w:tabs>
          <w:tab w:val="left" w:pos="3099"/>
        </w:tabs>
        <w:spacing w:before="240"/>
        <w:ind w:left="104"/>
        <w:rPr>
          <w:rFonts w:ascii="Times New Roman" w:hAnsi="Times New Roman" w:cs="Times New Roman"/>
          <w:snapToGrid w:val="0"/>
          <w:sz w:val="24"/>
          <w:szCs w:val="24"/>
          <w:lang w:val="en-GB"/>
        </w:rPr>
      </w:pPr>
      <w:r w:rsidRPr="008E1BEB">
        <w:rPr>
          <w:rFonts w:ascii="Times New Roman" w:hAnsi="Times New Roman" w:cs="Times New Roman"/>
          <w:b/>
          <w:snapToGrid w:val="0"/>
          <w:sz w:val="24"/>
          <w:szCs w:val="24"/>
          <w:lang w:val="en-GB"/>
        </w:rPr>
        <w:t>No.</w:t>
      </w:r>
      <w:r w:rsidRPr="008E1BEB">
        <w:rPr>
          <w:rFonts w:ascii="Times New Roman" w:hAnsi="Times New Roman" w:cs="Times New Roman"/>
          <w:b/>
          <w:snapToGrid w:val="0"/>
          <w:spacing w:val="5"/>
          <w:sz w:val="24"/>
          <w:szCs w:val="24"/>
          <w:lang w:val="en-GB"/>
        </w:rPr>
        <w:t xml:space="preserve"> </w:t>
      </w:r>
      <w:r w:rsidRPr="008E1BEB">
        <w:rPr>
          <w:rFonts w:ascii="Times New Roman" w:hAnsi="Times New Roman" w:cs="Times New Roman"/>
          <w:b/>
          <w:snapToGrid w:val="0"/>
          <w:sz w:val="24"/>
          <w:szCs w:val="24"/>
          <w:lang w:val="en-GB"/>
        </w:rPr>
        <w:t>of</w:t>
      </w:r>
      <w:r w:rsidRPr="008E1BEB">
        <w:rPr>
          <w:rFonts w:ascii="Times New Roman" w:hAnsi="Times New Roman" w:cs="Times New Roman"/>
          <w:b/>
          <w:snapToGrid w:val="0"/>
          <w:spacing w:val="6"/>
          <w:sz w:val="24"/>
          <w:szCs w:val="24"/>
          <w:lang w:val="en-GB"/>
        </w:rPr>
        <w:t xml:space="preserve"> </w:t>
      </w:r>
      <w:r w:rsidRPr="008E1BEB">
        <w:rPr>
          <w:rFonts w:ascii="Times New Roman" w:hAnsi="Times New Roman" w:cs="Times New Roman"/>
          <w:b/>
          <w:snapToGrid w:val="0"/>
          <w:sz w:val="24"/>
          <w:szCs w:val="24"/>
          <w:lang w:val="en-GB"/>
        </w:rPr>
        <w:t>pages:</w:t>
      </w:r>
      <w:r w:rsidRPr="008E1BEB">
        <w:rPr>
          <w:rFonts w:ascii="Times New Roman" w:hAnsi="Times New Roman" w:cs="Times New Roman"/>
          <w:snapToGrid w:val="0"/>
          <w:sz w:val="24"/>
          <w:szCs w:val="24"/>
          <w:lang w:val="en-GB"/>
        </w:rPr>
        <w:tab/>
      </w:r>
      <w:r w:rsidR="00947DF3">
        <w:rPr>
          <w:rFonts w:ascii="Times New Roman" w:eastAsia="맑은 고딕" w:hAnsi="Times New Roman" w:cs="Times New Roman" w:hint="eastAsia"/>
          <w:snapToGrid w:val="0"/>
          <w:sz w:val="24"/>
          <w:szCs w:val="24"/>
          <w:lang w:val="en-GB" w:eastAsia="ko-KR"/>
        </w:rPr>
        <w:t>9</w:t>
      </w:r>
      <w:r w:rsidRPr="008E1BEB">
        <w:rPr>
          <w:rFonts w:ascii="Times New Roman" w:hAnsi="Times New Roman" w:cs="Times New Roman"/>
          <w:snapToGrid w:val="0"/>
          <w:sz w:val="24"/>
          <w:szCs w:val="24"/>
          <w:lang w:val="en-GB"/>
        </w:rPr>
        <w:t xml:space="preserve"> (with cover</w:t>
      </w:r>
      <w:r w:rsidRPr="008E1BEB">
        <w:rPr>
          <w:rFonts w:ascii="Times New Roman" w:hAnsi="Times New Roman" w:cs="Times New Roman"/>
          <w:snapToGrid w:val="0"/>
          <w:spacing w:val="-10"/>
          <w:sz w:val="24"/>
          <w:szCs w:val="24"/>
          <w:lang w:val="en-GB"/>
        </w:rPr>
        <w:t xml:space="preserve"> </w:t>
      </w:r>
      <w:r w:rsidRPr="008E1BEB">
        <w:rPr>
          <w:rFonts w:ascii="Times New Roman" w:hAnsi="Times New Roman" w:cs="Times New Roman"/>
          <w:snapToGrid w:val="0"/>
          <w:sz w:val="24"/>
          <w:szCs w:val="24"/>
          <w:lang w:val="en-GB"/>
        </w:rPr>
        <w:t>page)</w:t>
      </w:r>
    </w:p>
    <w:p w14:paraId="60A86B64" w14:textId="30C370D3" w:rsidR="00FF2653" w:rsidRPr="008E1BEB" w:rsidRDefault="00FF2653" w:rsidP="004C352E">
      <w:pPr>
        <w:tabs>
          <w:tab w:val="left" w:pos="3099"/>
        </w:tabs>
        <w:spacing w:before="240"/>
        <w:ind w:left="104"/>
        <w:rPr>
          <w:rFonts w:ascii="Times New Roman" w:hAnsi="Times New Roman" w:cs="Times New Roman"/>
          <w:snapToGrid w:val="0"/>
          <w:sz w:val="24"/>
          <w:szCs w:val="24"/>
          <w:lang w:val="en-GB"/>
        </w:rPr>
      </w:pPr>
      <w:r w:rsidRPr="008E1BEB">
        <w:rPr>
          <w:rFonts w:ascii="Times New Roman" w:hAnsi="Times New Roman" w:cs="Times New Roman"/>
          <w:b/>
          <w:snapToGrid w:val="0"/>
          <w:sz w:val="24"/>
          <w:szCs w:val="24"/>
          <w:lang w:val="en-GB"/>
        </w:rPr>
        <w:t>Email</w:t>
      </w:r>
      <w:r w:rsidRPr="008E1BEB">
        <w:rPr>
          <w:rFonts w:ascii="Times New Roman" w:hAnsi="Times New Roman" w:cs="Times New Roman"/>
          <w:b/>
          <w:snapToGrid w:val="0"/>
          <w:spacing w:val="5"/>
          <w:sz w:val="24"/>
          <w:szCs w:val="24"/>
          <w:lang w:val="en-GB"/>
        </w:rPr>
        <w:t xml:space="preserve"> </w:t>
      </w:r>
      <w:r w:rsidRPr="008E1BEB">
        <w:rPr>
          <w:rFonts w:ascii="Times New Roman" w:hAnsi="Times New Roman" w:cs="Times New Roman"/>
          <w:b/>
          <w:snapToGrid w:val="0"/>
          <w:sz w:val="24"/>
          <w:szCs w:val="24"/>
          <w:lang w:val="en-GB"/>
        </w:rPr>
        <w:t>of</w:t>
      </w:r>
      <w:r w:rsidRPr="008E1BEB">
        <w:rPr>
          <w:rFonts w:ascii="Times New Roman" w:hAnsi="Times New Roman" w:cs="Times New Roman"/>
          <w:b/>
          <w:snapToGrid w:val="0"/>
          <w:spacing w:val="6"/>
          <w:sz w:val="24"/>
          <w:szCs w:val="24"/>
          <w:lang w:val="en-GB"/>
        </w:rPr>
        <w:t xml:space="preserve"> </w:t>
      </w:r>
      <w:r w:rsidRPr="008E1BEB">
        <w:rPr>
          <w:rFonts w:ascii="Times New Roman" w:hAnsi="Times New Roman" w:cs="Times New Roman"/>
          <w:b/>
          <w:snapToGrid w:val="0"/>
          <w:sz w:val="24"/>
          <w:szCs w:val="24"/>
          <w:lang w:val="en-GB"/>
        </w:rPr>
        <w:t>Convenor:</w:t>
      </w:r>
      <w:r w:rsidRPr="008E1BEB">
        <w:rPr>
          <w:rFonts w:ascii="Times New Roman" w:hAnsi="Times New Roman" w:cs="Times New Roman"/>
          <w:snapToGrid w:val="0"/>
          <w:sz w:val="24"/>
          <w:szCs w:val="24"/>
          <w:lang w:val="en-GB"/>
        </w:rPr>
        <w:tab/>
      </w:r>
      <w:r w:rsidR="000C78E6" w:rsidRPr="008E1BEB">
        <w:rPr>
          <w:rFonts w:ascii="Times New Roman" w:hAnsi="Times New Roman" w:cs="Times New Roman"/>
          <w:snapToGrid w:val="0"/>
          <w:sz w:val="24"/>
          <w:szCs w:val="24"/>
          <w:lang w:val="en-GB"/>
        </w:rPr>
        <w:t>young.L</w:t>
      </w:r>
      <w:r w:rsidRPr="008E1BEB">
        <w:rPr>
          <w:rFonts w:ascii="Times New Roman" w:hAnsi="Times New Roman" w:cs="Times New Roman"/>
          <w:snapToGrid w:val="0"/>
          <w:sz w:val="24"/>
          <w:szCs w:val="24"/>
          <w:lang w:val="en-GB"/>
        </w:rPr>
        <w:t>@</w:t>
      </w:r>
      <w:r w:rsidR="00196997" w:rsidRPr="008E1BEB">
        <w:rPr>
          <w:rFonts w:ascii="Times New Roman" w:hAnsi="Times New Roman" w:cs="Times New Roman"/>
          <w:snapToGrid w:val="0"/>
          <w:sz w:val="24"/>
          <w:szCs w:val="24"/>
          <w:lang w:val="en-GB"/>
        </w:rPr>
        <w:t>samsung</w:t>
      </w:r>
      <w:r w:rsidR="000C78E6" w:rsidRPr="008E1BEB">
        <w:rPr>
          <w:rFonts w:ascii="Times New Roman" w:hAnsi="Times New Roman" w:cs="Times New Roman"/>
          <w:snapToGrid w:val="0"/>
          <w:sz w:val="24"/>
          <w:szCs w:val="24"/>
          <w:lang w:val="en-GB"/>
        </w:rPr>
        <w:t>.com</w:t>
      </w:r>
    </w:p>
    <w:p w14:paraId="1FFAF59B" w14:textId="0F4E1586" w:rsidR="00CB798F" w:rsidRPr="008E1BEB" w:rsidRDefault="004E45B6" w:rsidP="004C352E">
      <w:pPr>
        <w:tabs>
          <w:tab w:val="left" w:pos="3099"/>
        </w:tabs>
        <w:spacing w:before="240"/>
        <w:ind w:left="104"/>
        <w:rPr>
          <w:rFonts w:ascii="Times New Roman" w:hAnsi="Times New Roman" w:cs="Times New Roman"/>
          <w:snapToGrid w:val="0"/>
          <w:color w:val="0000EE"/>
          <w:sz w:val="24"/>
          <w:szCs w:val="24"/>
          <w:u w:color="0000EE"/>
          <w:lang w:val="en-GB"/>
        </w:rPr>
      </w:pPr>
      <w:r w:rsidRPr="008E1BEB">
        <w:rPr>
          <w:rFonts w:ascii="Times New Roman" w:hAnsi="Times New Roman" w:cs="Times New Roman"/>
          <w:b/>
          <w:snapToGrid w:val="0"/>
          <w:sz w:val="24"/>
          <w:szCs w:val="24"/>
          <w:lang w:val="en-GB"/>
        </w:rPr>
        <w:t>Committee</w:t>
      </w:r>
      <w:r w:rsidRPr="008E1BEB">
        <w:rPr>
          <w:rFonts w:ascii="Times New Roman" w:hAnsi="Times New Roman" w:cs="Times New Roman"/>
          <w:b/>
          <w:snapToGrid w:val="0"/>
          <w:spacing w:val="-6"/>
          <w:sz w:val="24"/>
          <w:szCs w:val="24"/>
          <w:lang w:val="en-GB"/>
        </w:rPr>
        <w:t xml:space="preserve"> </w:t>
      </w:r>
      <w:r w:rsidRPr="008E1BEB">
        <w:rPr>
          <w:rFonts w:ascii="Times New Roman" w:hAnsi="Times New Roman" w:cs="Times New Roman"/>
          <w:b/>
          <w:snapToGrid w:val="0"/>
          <w:sz w:val="24"/>
          <w:szCs w:val="24"/>
          <w:lang w:val="en-GB"/>
        </w:rPr>
        <w:t>URL:</w:t>
      </w:r>
      <w:r w:rsidRPr="008E1BEB">
        <w:rPr>
          <w:rFonts w:ascii="Times New Roman" w:hAnsi="Times New Roman" w:cs="Times New Roman"/>
          <w:snapToGrid w:val="0"/>
          <w:sz w:val="24"/>
          <w:szCs w:val="24"/>
          <w:lang w:val="en-GB"/>
        </w:rPr>
        <w:tab/>
      </w:r>
      <w:hyperlink r:id="rId12" w:history="1">
        <w:r w:rsidR="000C78E6" w:rsidRPr="008E1BEB">
          <w:rPr>
            <w:rStyle w:val="a6"/>
            <w:rFonts w:ascii="Times New Roman" w:hAnsi="Times New Roman" w:cs="Times New Roman"/>
            <w:snapToGrid w:val="0"/>
            <w:sz w:val="24"/>
            <w:szCs w:val="24"/>
            <w:u w:val="none"/>
            <w:lang w:val="en-GB"/>
          </w:rPr>
          <w:t>https://isotc.iso.org/livelink/livelink/open/jtc1sc29wg3</w:t>
        </w:r>
      </w:hyperlink>
    </w:p>
    <w:p w14:paraId="770DD3C0" w14:textId="68816648" w:rsidR="00F03F9B" w:rsidRPr="008E1BEB" w:rsidRDefault="00F03F9B">
      <w:pPr>
        <w:tabs>
          <w:tab w:val="left" w:pos="3099"/>
        </w:tabs>
        <w:ind w:left="104"/>
        <w:rPr>
          <w:color w:val="0000EE"/>
          <w:w w:val="120"/>
          <w:sz w:val="24"/>
          <w:u w:val="single" w:color="0000EE"/>
          <w:lang w:val="en-GB"/>
        </w:rPr>
      </w:pPr>
    </w:p>
    <w:p w14:paraId="71F3EE19" w14:textId="77777777" w:rsidR="00F03F9B" w:rsidRPr="008E1BEB" w:rsidRDefault="00F03F9B">
      <w:pPr>
        <w:tabs>
          <w:tab w:val="left" w:pos="3099"/>
        </w:tabs>
        <w:ind w:left="104"/>
        <w:rPr>
          <w:color w:val="0000EE"/>
          <w:w w:val="120"/>
          <w:sz w:val="24"/>
          <w:u w:val="single" w:color="0000EE"/>
          <w:lang w:val="en-GB"/>
        </w:rPr>
        <w:sectPr w:rsidR="00F03F9B" w:rsidRPr="008E1BEB">
          <w:type w:val="continuous"/>
          <w:pgSz w:w="11900" w:h="16840"/>
          <w:pgMar w:top="540" w:right="980" w:bottom="280" w:left="1000" w:header="720" w:footer="720" w:gutter="0"/>
          <w:cols w:space="720"/>
        </w:sectPr>
      </w:pPr>
    </w:p>
    <w:p w14:paraId="5D542300" w14:textId="30A58F6B" w:rsidR="00385C5D" w:rsidRPr="008E1BEB" w:rsidRDefault="00385C5D" w:rsidP="00385C5D">
      <w:pPr>
        <w:widowControl/>
        <w:jc w:val="center"/>
        <w:rPr>
          <w:rFonts w:ascii="Times New Roman" w:eastAsia="SimSun" w:hAnsi="Times New Roman" w:cs="Times New Roman"/>
          <w:b/>
          <w:sz w:val="28"/>
          <w:szCs w:val="24"/>
          <w:lang w:val="en-GB" w:eastAsia="zh-CN"/>
        </w:rPr>
      </w:pPr>
      <w:r w:rsidRPr="008E1BEB">
        <w:rPr>
          <w:rFonts w:ascii="Times New Roman" w:eastAsia="SimSun" w:hAnsi="Times New Roman" w:cs="Times New Roman"/>
          <w:b/>
          <w:sz w:val="28"/>
          <w:szCs w:val="24"/>
          <w:lang w:val="en-GB" w:eastAsia="zh-CN"/>
        </w:rPr>
        <w:lastRenderedPageBreak/>
        <w:t>INTERNATIONAL ORGANI</w:t>
      </w:r>
      <w:r w:rsidR="00954B0D" w:rsidRPr="008E1BEB">
        <w:rPr>
          <w:rFonts w:ascii="Times New Roman" w:eastAsia="SimSun" w:hAnsi="Times New Roman" w:cs="Times New Roman"/>
          <w:b/>
          <w:sz w:val="28"/>
          <w:szCs w:val="24"/>
          <w:lang w:val="en-GB" w:eastAsia="zh-CN"/>
        </w:rPr>
        <w:t>Z</w:t>
      </w:r>
      <w:r w:rsidRPr="008E1BEB">
        <w:rPr>
          <w:rFonts w:ascii="Times New Roman" w:eastAsia="SimSun" w:hAnsi="Times New Roman" w:cs="Times New Roman"/>
          <w:b/>
          <w:sz w:val="28"/>
          <w:szCs w:val="24"/>
          <w:lang w:val="en-GB" w:eastAsia="zh-CN"/>
        </w:rPr>
        <w:t>ATION FOR STANDARDI</w:t>
      </w:r>
      <w:r w:rsidR="00954B0D" w:rsidRPr="008E1BEB">
        <w:rPr>
          <w:rFonts w:ascii="Times New Roman" w:eastAsia="SimSun" w:hAnsi="Times New Roman" w:cs="Times New Roman"/>
          <w:b/>
          <w:sz w:val="28"/>
          <w:szCs w:val="24"/>
          <w:lang w:val="en-GB" w:eastAsia="zh-CN"/>
        </w:rPr>
        <w:t>Z</w:t>
      </w:r>
      <w:r w:rsidRPr="008E1BEB">
        <w:rPr>
          <w:rFonts w:ascii="Times New Roman" w:eastAsia="SimSun" w:hAnsi="Times New Roman" w:cs="Times New Roman"/>
          <w:b/>
          <w:sz w:val="28"/>
          <w:szCs w:val="24"/>
          <w:lang w:val="en-GB" w:eastAsia="zh-CN"/>
        </w:rPr>
        <w:t>ATION</w:t>
      </w:r>
    </w:p>
    <w:p w14:paraId="7FCF95DB" w14:textId="77777777" w:rsidR="00385C5D" w:rsidRPr="008E1BEB" w:rsidRDefault="00385C5D" w:rsidP="00385C5D">
      <w:pPr>
        <w:widowControl/>
        <w:jc w:val="center"/>
        <w:rPr>
          <w:rFonts w:ascii="Times New Roman" w:eastAsia="SimSun" w:hAnsi="Times New Roman" w:cs="Times New Roman"/>
          <w:b/>
          <w:sz w:val="28"/>
          <w:szCs w:val="24"/>
          <w:lang w:val="en-GB" w:eastAsia="zh-CN"/>
        </w:rPr>
      </w:pPr>
      <w:r w:rsidRPr="008E1BEB">
        <w:rPr>
          <w:rFonts w:ascii="Times New Roman" w:eastAsia="SimSun" w:hAnsi="Times New Roman" w:cs="Times New Roman"/>
          <w:b/>
          <w:sz w:val="28"/>
          <w:szCs w:val="24"/>
          <w:lang w:val="en-GB" w:eastAsia="zh-CN"/>
        </w:rPr>
        <w:t>ORGANISATION INTERNATIONALE DE NORMALISATION</w:t>
      </w:r>
    </w:p>
    <w:p w14:paraId="0D92B76F" w14:textId="2C7DB9CE" w:rsidR="00385C5D" w:rsidRPr="008E1BEB" w:rsidRDefault="00385C5D" w:rsidP="00385C5D">
      <w:pPr>
        <w:widowControl/>
        <w:jc w:val="center"/>
        <w:rPr>
          <w:rFonts w:ascii="Times New Roman" w:eastAsia="SimSun" w:hAnsi="Times New Roman" w:cs="Times New Roman"/>
          <w:b/>
          <w:sz w:val="28"/>
          <w:szCs w:val="24"/>
          <w:lang w:val="en-GB" w:eastAsia="zh-CN"/>
        </w:rPr>
      </w:pPr>
      <w:r w:rsidRPr="008E1BEB">
        <w:rPr>
          <w:rFonts w:ascii="Times New Roman" w:eastAsia="SimSun" w:hAnsi="Times New Roman" w:cs="Times New Roman"/>
          <w:b/>
          <w:sz w:val="28"/>
          <w:szCs w:val="24"/>
          <w:lang w:val="en-GB" w:eastAsia="zh-CN"/>
        </w:rPr>
        <w:t>ISO/IEC JTC 1/SC 29/</w:t>
      </w:r>
      <w:r w:rsidR="00540DEA" w:rsidRPr="008E1BEB">
        <w:rPr>
          <w:rFonts w:ascii="Times New Roman" w:eastAsia="SimSun" w:hAnsi="Times New Roman" w:cs="Times New Roman"/>
          <w:b/>
          <w:sz w:val="28"/>
          <w:szCs w:val="24"/>
          <w:lang w:val="en-GB" w:eastAsia="zh-CN"/>
        </w:rPr>
        <w:t>WG 03</w:t>
      </w:r>
      <w:r w:rsidR="00EF2D59" w:rsidRPr="008E1BEB">
        <w:rPr>
          <w:rFonts w:ascii="Times New Roman" w:eastAsia="SimSun" w:hAnsi="Times New Roman" w:cs="Times New Roman"/>
          <w:b/>
          <w:sz w:val="28"/>
          <w:szCs w:val="24"/>
          <w:lang w:val="en-GB" w:eastAsia="zh-CN"/>
        </w:rPr>
        <w:t xml:space="preserve"> MPEG SYSTEMS</w:t>
      </w:r>
    </w:p>
    <w:p w14:paraId="54CED6D6" w14:textId="2727EBCF" w:rsidR="00385C5D" w:rsidRPr="008E1BEB" w:rsidRDefault="00385C5D" w:rsidP="00385C5D">
      <w:pPr>
        <w:widowControl/>
        <w:jc w:val="right"/>
        <w:rPr>
          <w:rFonts w:ascii="Times New Roman" w:eastAsia="SimSun" w:hAnsi="Times New Roman" w:cs="Times New Roman"/>
          <w:b/>
          <w:sz w:val="48"/>
          <w:szCs w:val="24"/>
          <w:lang w:val="en-GB" w:eastAsia="zh-CN"/>
        </w:rPr>
      </w:pPr>
      <w:r w:rsidRPr="008E1BEB">
        <w:rPr>
          <w:rFonts w:ascii="Times New Roman" w:eastAsia="SimSun" w:hAnsi="Times New Roman" w:cs="Times New Roman"/>
          <w:b/>
          <w:sz w:val="28"/>
          <w:szCs w:val="24"/>
          <w:lang w:val="en-GB" w:eastAsia="zh-CN"/>
        </w:rPr>
        <w:t>ISO/IEC JTC 1/SC 29/</w:t>
      </w:r>
      <w:r w:rsidR="00540DEA" w:rsidRPr="008E1BEB">
        <w:rPr>
          <w:rFonts w:ascii="Times New Roman" w:eastAsia="SimSun" w:hAnsi="Times New Roman" w:cs="Times New Roman"/>
          <w:b/>
          <w:sz w:val="28"/>
          <w:szCs w:val="24"/>
          <w:lang w:val="en-GB" w:eastAsia="zh-CN"/>
        </w:rPr>
        <w:t>WG 03</w:t>
      </w:r>
      <w:r w:rsidRPr="008E1BEB">
        <w:rPr>
          <w:rFonts w:ascii="Times New Roman" w:eastAsia="SimSun" w:hAnsi="Times New Roman" w:cs="Times New Roman"/>
          <w:b/>
          <w:sz w:val="28"/>
          <w:szCs w:val="24"/>
          <w:lang w:val="en-GB" w:eastAsia="zh-CN"/>
        </w:rPr>
        <w:t xml:space="preserve"> </w:t>
      </w:r>
      <w:r w:rsidRPr="008E1BEB">
        <w:rPr>
          <w:rFonts w:ascii="Times New Roman" w:eastAsia="SimSun" w:hAnsi="Times New Roman" w:cs="Times New Roman"/>
          <w:b/>
          <w:sz w:val="48"/>
          <w:szCs w:val="24"/>
          <w:lang w:val="en-GB" w:eastAsia="zh-CN"/>
        </w:rPr>
        <w:t>N</w:t>
      </w:r>
      <w:r w:rsidR="004C352E" w:rsidRPr="008E1BEB">
        <w:rPr>
          <w:rFonts w:ascii="Times New Roman" w:eastAsia="SimSun" w:hAnsi="Times New Roman" w:cs="Times New Roman"/>
          <w:b/>
          <w:sz w:val="48"/>
          <w:szCs w:val="24"/>
          <w:lang w:val="en-GB" w:eastAsia="zh-CN"/>
        </w:rPr>
        <w:fldChar w:fldCharType="begin"/>
      </w:r>
      <w:r w:rsidR="004C352E" w:rsidRPr="008E1BEB">
        <w:rPr>
          <w:rFonts w:ascii="Times New Roman" w:eastAsia="SimSun" w:hAnsi="Times New Roman" w:cs="Times New Roman"/>
          <w:b/>
          <w:sz w:val="48"/>
          <w:szCs w:val="24"/>
          <w:lang w:val="en-GB" w:eastAsia="zh-CN"/>
        </w:rPr>
        <w:instrText xml:space="preserve"> DOCPROPERTY "WGNumber" \* MERGEFORMAT </w:instrText>
      </w:r>
      <w:r w:rsidR="004C352E" w:rsidRPr="008E1BEB">
        <w:rPr>
          <w:rFonts w:ascii="Times New Roman" w:eastAsia="SimSun" w:hAnsi="Times New Roman" w:cs="Times New Roman"/>
          <w:b/>
          <w:sz w:val="48"/>
          <w:szCs w:val="24"/>
          <w:lang w:val="en-GB" w:eastAsia="zh-CN"/>
        </w:rPr>
        <w:fldChar w:fldCharType="separate"/>
      </w:r>
      <w:r w:rsidR="00F525D4">
        <w:rPr>
          <w:rFonts w:ascii="Times New Roman" w:eastAsia="SimSun" w:hAnsi="Times New Roman" w:cs="Times New Roman"/>
          <w:b/>
          <w:sz w:val="48"/>
          <w:szCs w:val="24"/>
          <w:lang w:val="en-GB" w:eastAsia="zh-CN"/>
        </w:rPr>
        <w:t>1809</w:t>
      </w:r>
      <w:r w:rsidR="004C352E" w:rsidRPr="008E1BEB">
        <w:rPr>
          <w:rFonts w:ascii="Times New Roman" w:eastAsia="SimSun" w:hAnsi="Times New Roman" w:cs="Times New Roman"/>
          <w:b/>
          <w:sz w:val="48"/>
          <w:szCs w:val="24"/>
          <w:lang w:val="en-GB" w:eastAsia="zh-CN"/>
        </w:rPr>
        <w:fldChar w:fldCharType="end"/>
      </w:r>
    </w:p>
    <w:p w14:paraId="40403B12" w14:textId="3B23B874" w:rsidR="00954B0D" w:rsidRPr="008E1BEB" w:rsidRDefault="005871E2" w:rsidP="004C352E">
      <w:pPr>
        <w:widowControl/>
        <w:spacing w:after="480"/>
        <w:jc w:val="right"/>
        <w:rPr>
          <w:rFonts w:ascii="Times New Roman" w:eastAsia="SimSun" w:hAnsi="Times New Roman" w:cs="Times New Roman"/>
          <w:b/>
          <w:sz w:val="28"/>
          <w:szCs w:val="24"/>
          <w:lang w:val="en-GB" w:eastAsia="zh-CN"/>
        </w:rPr>
      </w:pPr>
      <w:r>
        <w:rPr>
          <w:rFonts w:ascii="Times New Roman" w:eastAsia="SimSun" w:hAnsi="Times New Roman" w:cs="Times New Roman"/>
          <w:b/>
          <w:sz w:val="28"/>
          <w:szCs w:val="24"/>
          <w:lang w:val="en-GB" w:eastAsia="zh-CN"/>
        </w:rPr>
        <w:t>April</w:t>
      </w:r>
      <w:r w:rsidR="00C77472">
        <w:rPr>
          <w:rFonts w:ascii="Times New Roman" w:eastAsia="SimSun" w:hAnsi="Times New Roman" w:cs="Times New Roman"/>
          <w:b/>
          <w:sz w:val="28"/>
          <w:szCs w:val="24"/>
          <w:lang w:val="en-GB" w:eastAsia="zh-CN"/>
        </w:rPr>
        <w:t xml:space="preserve"> 202</w:t>
      </w:r>
      <w:r w:rsidR="00280EAC">
        <w:rPr>
          <w:rFonts w:ascii="Times New Roman" w:eastAsia="SimSun" w:hAnsi="Times New Roman" w:cs="Times New Roman"/>
          <w:b/>
          <w:sz w:val="28"/>
          <w:szCs w:val="24"/>
          <w:lang w:val="en-GB" w:eastAsia="zh-CN"/>
        </w:rPr>
        <w:t>6</w:t>
      </w:r>
      <w:r w:rsidR="00954B0D" w:rsidRPr="008E1BEB">
        <w:rPr>
          <w:rFonts w:ascii="Times New Roman" w:eastAsia="SimSun" w:hAnsi="Times New Roman" w:cs="Times New Roman"/>
          <w:b/>
          <w:sz w:val="28"/>
          <w:szCs w:val="24"/>
          <w:lang w:val="en-GB" w:eastAsia="zh-CN"/>
        </w:rPr>
        <w:t xml:space="preserve">, </w:t>
      </w:r>
      <w:r>
        <w:rPr>
          <w:rFonts w:ascii="Times New Roman" w:eastAsia="SimSun" w:hAnsi="Times New Roman" w:cs="Times New Roman"/>
          <w:b/>
          <w:sz w:val="28"/>
          <w:szCs w:val="24"/>
          <w:lang w:val="en-GB" w:eastAsia="zh-CN"/>
        </w:rPr>
        <w:t xml:space="preserve">Santa </w:t>
      </w:r>
      <w:proofErr w:type="spellStart"/>
      <w:r>
        <w:rPr>
          <w:rFonts w:ascii="Times New Roman" w:eastAsia="SimSun" w:hAnsi="Times New Roman" w:cs="Times New Roman"/>
          <w:b/>
          <w:sz w:val="28"/>
          <w:szCs w:val="24"/>
          <w:lang w:val="en-GB" w:eastAsia="zh-CN"/>
        </w:rPr>
        <w:t>Eularia</w:t>
      </w:r>
      <w:proofErr w:type="spellEnd"/>
      <w:r>
        <w:rPr>
          <w:rFonts w:ascii="Times New Roman" w:eastAsia="SimSun" w:hAnsi="Times New Roman" w:cs="Times New Roman"/>
          <w:b/>
          <w:sz w:val="28"/>
          <w:szCs w:val="24"/>
          <w:lang w:val="en-GB" w:eastAsia="zh-CN"/>
        </w:rPr>
        <w:t>, SP</w:t>
      </w:r>
    </w:p>
    <w:tbl>
      <w:tblPr>
        <w:tblW w:w="9214" w:type="dxa"/>
        <w:tblLook w:val="01E0" w:firstRow="1" w:lastRow="1" w:firstColumn="1" w:lastColumn="1" w:noHBand="0" w:noVBand="0"/>
      </w:tblPr>
      <w:tblGrid>
        <w:gridCol w:w="1890"/>
        <w:gridCol w:w="7324"/>
      </w:tblGrid>
      <w:tr w:rsidR="00954B0D" w:rsidRPr="008E1BEB" w14:paraId="643E3AD1" w14:textId="77777777" w:rsidTr="00E3182C">
        <w:tc>
          <w:tcPr>
            <w:tcW w:w="1890" w:type="dxa"/>
            <w:hideMark/>
          </w:tcPr>
          <w:p w14:paraId="08C6B0FD" w14:textId="77777777" w:rsidR="00954B0D" w:rsidRPr="008E1BEB" w:rsidRDefault="00954B0D">
            <w:pPr>
              <w:suppressAutoHyphens/>
              <w:rPr>
                <w:rFonts w:ascii="Times New Roman" w:hAnsi="Times New Roman" w:cs="Times New Roman"/>
                <w:b/>
                <w:sz w:val="24"/>
                <w:szCs w:val="24"/>
                <w:lang w:val="en-GB"/>
              </w:rPr>
            </w:pPr>
            <w:bookmarkStart w:id="0" w:name="_Hlk140813089"/>
            <w:r w:rsidRPr="008E1BEB">
              <w:rPr>
                <w:rFonts w:ascii="Times New Roman" w:hAnsi="Times New Roman" w:cs="Times New Roman"/>
                <w:b/>
                <w:sz w:val="24"/>
                <w:szCs w:val="24"/>
                <w:lang w:val="en-GB"/>
              </w:rPr>
              <w:t>Title</w:t>
            </w:r>
          </w:p>
        </w:tc>
        <w:tc>
          <w:tcPr>
            <w:tcW w:w="7324" w:type="dxa"/>
            <w:hideMark/>
          </w:tcPr>
          <w:p w14:paraId="498090C2" w14:textId="7C322C1F" w:rsidR="00954B0D" w:rsidRPr="008E1BEB" w:rsidRDefault="004C352E">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fldChar w:fldCharType="begin"/>
            </w:r>
            <w:r w:rsidRPr="008E1BEB">
              <w:rPr>
                <w:rFonts w:ascii="Times New Roman" w:hAnsi="Times New Roman" w:cs="Times New Roman"/>
                <w:b/>
                <w:sz w:val="24"/>
                <w:szCs w:val="24"/>
                <w:lang w:val="en-GB"/>
              </w:rPr>
              <w:instrText xml:space="preserve"> TITLE  \* MERGEFORMAT </w:instrText>
            </w:r>
            <w:r w:rsidRPr="008E1BEB">
              <w:rPr>
                <w:rFonts w:ascii="Times New Roman" w:hAnsi="Times New Roman" w:cs="Times New Roman"/>
                <w:b/>
                <w:sz w:val="24"/>
                <w:szCs w:val="24"/>
                <w:lang w:val="en-GB"/>
              </w:rPr>
              <w:fldChar w:fldCharType="separate"/>
            </w:r>
            <w:r w:rsidR="0007608E">
              <w:rPr>
                <w:rFonts w:ascii="Times New Roman" w:hAnsi="Times New Roman" w:cs="Times New Roman"/>
                <w:b/>
                <w:sz w:val="24"/>
                <w:szCs w:val="24"/>
                <w:lang w:val="en-GB"/>
              </w:rPr>
              <w:t>Exploration on</w:t>
            </w:r>
            <w:r w:rsidR="0007608E" w:rsidRPr="0007608E">
              <w:rPr>
                <w:rFonts w:ascii="Times New Roman" w:eastAsia="맑은 고딕" w:hAnsi="Times New Roman" w:cs="Times New Roman"/>
                <w:b/>
                <w:sz w:val="24"/>
                <w:szCs w:val="24"/>
                <w:lang w:val="en-GB" w:eastAsia="ko-KR"/>
              </w:rPr>
              <w:t xml:space="preserve"> Systems technology for AI-based media standards (</w:t>
            </w:r>
            <w:proofErr w:type="spellStart"/>
            <w:r w:rsidR="0007608E">
              <w:rPr>
                <w:rFonts w:ascii="Times New Roman" w:hAnsi="Times New Roman" w:cs="Times New Roman"/>
                <w:b/>
                <w:sz w:val="24"/>
                <w:szCs w:val="24"/>
                <w:lang w:val="en-GB"/>
              </w:rPr>
              <w:t>SyfAI</w:t>
            </w:r>
            <w:proofErr w:type="spellEnd"/>
            <w:r w:rsidR="0007608E">
              <w:rPr>
                <w:rFonts w:ascii="Times New Roman" w:hAnsi="Times New Roman" w:cs="Times New Roman"/>
                <w:b/>
                <w:sz w:val="24"/>
                <w:szCs w:val="24"/>
                <w:lang w:val="en-GB"/>
              </w:rPr>
              <w:t>)</w:t>
            </w:r>
            <w:r w:rsidRPr="008E1BEB">
              <w:rPr>
                <w:rFonts w:ascii="Times New Roman" w:hAnsi="Times New Roman" w:cs="Times New Roman"/>
                <w:b/>
                <w:sz w:val="24"/>
                <w:szCs w:val="24"/>
                <w:lang w:val="en-GB"/>
              </w:rPr>
              <w:fldChar w:fldCharType="end"/>
            </w:r>
          </w:p>
        </w:tc>
      </w:tr>
      <w:tr w:rsidR="00954B0D" w:rsidRPr="008E1BEB" w14:paraId="4B5EB911" w14:textId="77777777" w:rsidTr="00E3182C">
        <w:tc>
          <w:tcPr>
            <w:tcW w:w="1890" w:type="dxa"/>
            <w:hideMark/>
          </w:tcPr>
          <w:p w14:paraId="47775072" w14:textId="77777777" w:rsidR="00954B0D" w:rsidRPr="008E1BEB" w:rsidRDefault="00954B0D">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Source</w:t>
            </w:r>
          </w:p>
        </w:tc>
        <w:tc>
          <w:tcPr>
            <w:tcW w:w="7324" w:type="dxa"/>
            <w:hideMark/>
          </w:tcPr>
          <w:p w14:paraId="47560DDD" w14:textId="47247AA2" w:rsidR="00954B0D" w:rsidRPr="008E1BEB" w:rsidRDefault="00540DEA" w:rsidP="00B53918">
            <w:pPr>
              <w:tabs>
                <w:tab w:val="left" w:pos="5333"/>
              </w:tabs>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WG 03</w:t>
            </w:r>
            <w:r w:rsidR="00954B0D" w:rsidRPr="008E1BEB">
              <w:rPr>
                <w:rFonts w:ascii="Times New Roman" w:hAnsi="Times New Roman" w:cs="Times New Roman"/>
                <w:b/>
                <w:sz w:val="24"/>
                <w:szCs w:val="24"/>
                <w:lang w:val="en-GB"/>
              </w:rPr>
              <w:t xml:space="preserve">, MPEG </w:t>
            </w:r>
            <w:r w:rsidR="00F419DA" w:rsidRPr="008E1BEB">
              <w:rPr>
                <w:rFonts w:ascii="Times New Roman" w:hAnsi="Times New Roman" w:cs="Times New Roman"/>
                <w:b/>
                <w:sz w:val="24"/>
                <w:szCs w:val="24"/>
                <w:lang w:val="en-GB"/>
              </w:rPr>
              <w:t>Systems</w:t>
            </w:r>
            <w:r w:rsidR="00B53918">
              <w:rPr>
                <w:rFonts w:ascii="Times New Roman" w:hAnsi="Times New Roman" w:cs="Times New Roman"/>
                <w:b/>
                <w:sz w:val="24"/>
                <w:szCs w:val="24"/>
                <w:lang w:val="en-GB"/>
              </w:rPr>
              <w:tab/>
            </w:r>
          </w:p>
        </w:tc>
      </w:tr>
      <w:tr w:rsidR="00954B0D" w:rsidRPr="008E1BEB" w14:paraId="2460E6B8" w14:textId="77777777" w:rsidTr="00E3182C">
        <w:tc>
          <w:tcPr>
            <w:tcW w:w="1890" w:type="dxa"/>
            <w:hideMark/>
          </w:tcPr>
          <w:p w14:paraId="0BEE9C98" w14:textId="77777777" w:rsidR="00954B0D" w:rsidRPr="008E1BEB" w:rsidRDefault="00954B0D">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Status</w:t>
            </w:r>
          </w:p>
        </w:tc>
        <w:tc>
          <w:tcPr>
            <w:tcW w:w="7324" w:type="dxa"/>
            <w:hideMark/>
          </w:tcPr>
          <w:p w14:paraId="5BFA1768" w14:textId="77777777" w:rsidR="00954B0D" w:rsidRPr="008E1BEB" w:rsidRDefault="00954B0D">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Approved</w:t>
            </w:r>
          </w:p>
        </w:tc>
      </w:tr>
      <w:tr w:rsidR="00954B0D" w:rsidRPr="00C955C7" w14:paraId="21EE3B70" w14:textId="77777777" w:rsidTr="00E3182C">
        <w:tc>
          <w:tcPr>
            <w:tcW w:w="1890" w:type="dxa"/>
            <w:hideMark/>
          </w:tcPr>
          <w:p w14:paraId="05DB2EE2" w14:textId="77777777" w:rsidR="00954B0D" w:rsidRPr="008E1BEB" w:rsidRDefault="00954B0D" w:rsidP="00A86680">
            <w:pPr>
              <w:suppressAutoHyphens/>
              <w:rPr>
                <w:rFonts w:ascii="Times New Roman" w:hAnsi="Times New Roman" w:cs="Times New Roman"/>
                <w:b/>
                <w:sz w:val="24"/>
                <w:szCs w:val="24"/>
                <w:lang w:val="en-GB"/>
              </w:rPr>
            </w:pPr>
            <w:r w:rsidRPr="008E1BEB">
              <w:rPr>
                <w:rFonts w:ascii="Times New Roman" w:hAnsi="Times New Roman" w:cs="Times New Roman"/>
                <w:b/>
                <w:sz w:val="24"/>
                <w:szCs w:val="24"/>
                <w:lang w:val="en-GB"/>
              </w:rPr>
              <w:t>Serial Number</w:t>
            </w:r>
          </w:p>
        </w:tc>
        <w:tc>
          <w:tcPr>
            <w:tcW w:w="7324" w:type="dxa"/>
            <w:hideMark/>
          </w:tcPr>
          <w:p w14:paraId="44A25045" w14:textId="69CF8D96" w:rsidR="00954B0D" w:rsidRPr="00566B2F" w:rsidRDefault="004C352E" w:rsidP="00A86680">
            <w:pPr>
              <w:suppressAutoHyphens/>
              <w:rPr>
                <w:rFonts w:ascii="Times New Roman" w:eastAsia="맑은 고딕" w:hAnsi="Times New Roman" w:cs="Times New Roman"/>
                <w:b/>
                <w:sz w:val="24"/>
                <w:szCs w:val="24"/>
                <w:lang w:val="en-GB" w:eastAsia="ko-KR"/>
              </w:rPr>
            </w:pPr>
            <w:r w:rsidRPr="008E1BEB">
              <w:rPr>
                <w:rFonts w:ascii="Times New Roman" w:hAnsi="Times New Roman" w:cs="Times New Roman"/>
                <w:b/>
                <w:sz w:val="24"/>
                <w:szCs w:val="24"/>
                <w:lang w:val="en-GB"/>
              </w:rPr>
              <w:fldChar w:fldCharType="begin"/>
            </w:r>
            <w:r w:rsidRPr="008E1BEB">
              <w:rPr>
                <w:rFonts w:ascii="Times New Roman" w:hAnsi="Times New Roman" w:cs="Times New Roman"/>
                <w:b/>
                <w:sz w:val="24"/>
                <w:szCs w:val="24"/>
                <w:lang w:val="en-GB"/>
              </w:rPr>
              <w:instrText xml:space="preserve"> DOCPROPERTY "MDMSNumber" \* MERGEFORMAT </w:instrText>
            </w:r>
            <w:r w:rsidRPr="008E1BEB">
              <w:rPr>
                <w:rFonts w:ascii="Times New Roman" w:hAnsi="Times New Roman" w:cs="Times New Roman"/>
                <w:b/>
                <w:sz w:val="24"/>
                <w:szCs w:val="24"/>
                <w:lang w:val="en-GB"/>
              </w:rPr>
              <w:fldChar w:fldCharType="separate"/>
            </w:r>
            <w:r w:rsidR="00F525D4">
              <w:rPr>
                <w:rFonts w:ascii="Times New Roman" w:hAnsi="Times New Roman" w:cs="Times New Roman"/>
                <w:b/>
                <w:sz w:val="24"/>
                <w:szCs w:val="24"/>
                <w:lang w:val="en-GB"/>
              </w:rPr>
              <w:t>26201</w:t>
            </w:r>
            <w:r w:rsidRPr="008E1BEB">
              <w:rPr>
                <w:rFonts w:ascii="Times New Roman" w:hAnsi="Times New Roman" w:cs="Times New Roman"/>
                <w:b/>
                <w:sz w:val="24"/>
                <w:szCs w:val="24"/>
                <w:lang w:val="en-GB"/>
              </w:rPr>
              <w:fldChar w:fldCharType="end"/>
            </w:r>
          </w:p>
        </w:tc>
      </w:tr>
      <w:bookmarkEnd w:id="0"/>
    </w:tbl>
    <w:p w14:paraId="0F0DC0D2" w14:textId="3F4AF3BE" w:rsidR="00FF2653" w:rsidRDefault="00FF2653" w:rsidP="0018563E">
      <w:pPr>
        <w:rPr>
          <w:rFonts w:ascii="Times New Roman" w:hAnsi="Times New Roman" w:cs="Times New Roman"/>
          <w:sz w:val="24"/>
          <w:lang w:val="en-GB"/>
        </w:rPr>
      </w:pPr>
    </w:p>
    <w:p w14:paraId="15FD45D8" w14:textId="44566625" w:rsidR="002B7B55" w:rsidRPr="007A5DAD" w:rsidRDefault="002B7B55" w:rsidP="002B7B55">
      <w:pPr>
        <w:pStyle w:val="1"/>
        <w:ind w:left="0"/>
        <w:rPr>
          <w:rFonts w:eastAsia="맑은 고딕"/>
          <w:lang w:eastAsia="ko-KR"/>
        </w:rPr>
      </w:pPr>
      <w:bookmarkStart w:id="1" w:name="_Toc220578815"/>
      <w:r>
        <w:t>S</w:t>
      </w:r>
      <w:bookmarkEnd w:id="1"/>
      <w:r w:rsidR="007A5DAD">
        <w:rPr>
          <w:rFonts w:eastAsia="맑은 고딕" w:hint="eastAsia"/>
          <w:lang w:eastAsia="ko-KR"/>
        </w:rPr>
        <w:t>ummary</w:t>
      </w:r>
    </w:p>
    <w:p w14:paraId="5CE9AE2B" w14:textId="4F215499" w:rsidR="00ED4947" w:rsidRPr="00ED4947" w:rsidRDefault="00ED4947" w:rsidP="00F17E0D">
      <w:pPr>
        <w:jc w:val="both"/>
        <w:rPr>
          <w:rFonts w:ascii="Times New Roman" w:hAnsi="Times New Roman"/>
        </w:rPr>
      </w:pPr>
      <w:r w:rsidRPr="00ED4947">
        <w:rPr>
          <w:rFonts w:ascii="Times New Roman" w:hAnsi="Times New Roman"/>
        </w:rPr>
        <w:t xml:space="preserve">During </w:t>
      </w:r>
      <w:r w:rsidR="00F17E0D" w:rsidRPr="00F17E0D">
        <w:rPr>
          <w:rFonts w:ascii="Times New Roman" w:hAnsi="Times New Roman"/>
        </w:rPr>
        <w:t>the</w:t>
      </w:r>
      <w:r w:rsidR="00F17E0D">
        <w:rPr>
          <w:rFonts w:ascii="맑은 고딕" w:eastAsia="맑은 고딕" w:hAnsi="맑은 고딕" w:cs="맑은 고딕"/>
          <w:lang w:eastAsia="ko-KR"/>
        </w:rPr>
        <w:t xml:space="preserve"> </w:t>
      </w:r>
      <w:r w:rsidRPr="00ED4947">
        <w:rPr>
          <w:rFonts w:ascii="Times New Roman" w:hAnsi="Times New Roman"/>
        </w:rPr>
        <w:t>MPEG 15</w:t>
      </w:r>
      <w:r w:rsidR="004F424B">
        <w:rPr>
          <w:rFonts w:ascii="Times New Roman" w:hAnsi="Times New Roman"/>
        </w:rPr>
        <w:t>3</w:t>
      </w:r>
      <w:r w:rsidR="004F424B" w:rsidRPr="004F424B">
        <w:rPr>
          <w:rFonts w:ascii="Times New Roman" w:hAnsi="Times New Roman"/>
          <w:vertAlign w:val="superscript"/>
        </w:rPr>
        <w:t>rd</w:t>
      </w:r>
      <w:r w:rsidR="004F424B">
        <w:rPr>
          <w:rFonts w:ascii="Times New Roman" w:hAnsi="Times New Roman"/>
        </w:rPr>
        <w:t xml:space="preserve"> </w:t>
      </w:r>
      <w:r w:rsidR="00F17E0D">
        <w:rPr>
          <w:rFonts w:ascii="Times New Roman" w:hAnsi="Times New Roman"/>
        </w:rPr>
        <w:t>meeting,</w:t>
      </w:r>
      <w:r w:rsidRPr="00ED4947">
        <w:rPr>
          <w:rFonts w:ascii="Times New Roman" w:hAnsi="Times New Roman"/>
        </w:rPr>
        <w:t xml:space="preserve"> </w:t>
      </w:r>
      <w:r w:rsidR="004F424B">
        <w:rPr>
          <w:rFonts w:ascii="Times New Roman" w:hAnsi="Times New Roman"/>
        </w:rPr>
        <w:t xml:space="preserve">exploration on systems technology for AI-based media standards work was established, especially </w:t>
      </w:r>
      <w:r w:rsidRPr="00ED4947">
        <w:rPr>
          <w:rFonts w:ascii="Times New Roman" w:hAnsi="Times New Roman"/>
        </w:rPr>
        <w:t xml:space="preserve">focusing on the carriage of VCM NAL unit structured video in the ISO Base Media File Format (ISOBMFF). This document summarizes the outcome of </w:t>
      </w:r>
      <w:r w:rsidR="004F424B">
        <w:rPr>
          <w:rFonts w:ascii="Times New Roman" w:hAnsi="Times New Roman"/>
        </w:rPr>
        <w:t>154</w:t>
      </w:r>
      <w:r w:rsidR="004F424B" w:rsidRPr="004F424B">
        <w:rPr>
          <w:rFonts w:ascii="Times New Roman" w:eastAsia="맑은 고딕" w:hAnsi="Times New Roman" w:cs="Times New Roman"/>
          <w:vertAlign w:val="superscript"/>
          <w:lang w:eastAsia="ko-KR"/>
        </w:rPr>
        <w:t>th</w:t>
      </w:r>
      <w:r w:rsidR="004F424B">
        <w:rPr>
          <w:rFonts w:ascii="맑은 고딕" w:eastAsia="맑은 고딕" w:hAnsi="맑은 고딕" w:cs="맑은 고딕"/>
          <w:vertAlign w:val="superscript"/>
          <w:lang w:eastAsia="ko-KR"/>
        </w:rPr>
        <w:t xml:space="preserve"> </w:t>
      </w:r>
      <w:r w:rsidR="004F424B">
        <w:rPr>
          <w:rFonts w:ascii="Times New Roman" w:hAnsi="Times New Roman"/>
        </w:rPr>
        <w:t xml:space="preserve">discussion on the same topic and also </w:t>
      </w:r>
      <w:r w:rsidRPr="00ED4947">
        <w:rPr>
          <w:rFonts w:ascii="Times New Roman" w:hAnsi="Times New Roman"/>
        </w:rPr>
        <w:t xml:space="preserve">reflects key questions raised during subsequent MPEG discussions, including </w:t>
      </w:r>
      <w:r w:rsidR="004F424B">
        <w:rPr>
          <w:rFonts w:ascii="Times New Roman" w:hAnsi="Times New Roman"/>
        </w:rPr>
        <w:t>flexible AI codec model framework and carriage of compressed neural network</w:t>
      </w:r>
      <w:r w:rsidRPr="00ED4947">
        <w:rPr>
          <w:rFonts w:ascii="Times New Roman" w:hAnsi="Times New Roman"/>
        </w:rPr>
        <w:t>.</w:t>
      </w:r>
    </w:p>
    <w:p w14:paraId="0BCB9638" w14:textId="3F79D0B7" w:rsidR="00ED4947" w:rsidRPr="00947DF3" w:rsidRDefault="00ED4947" w:rsidP="00F17E0D">
      <w:pPr>
        <w:jc w:val="both"/>
        <w:rPr>
          <w:rFonts w:ascii="Times New Roman" w:eastAsia="맑은 고딕" w:hAnsi="Times New Roman"/>
          <w:lang w:eastAsia="ko-KR"/>
        </w:rPr>
      </w:pPr>
      <w:r w:rsidRPr="00ED4947">
        <w:rPr>
          <w:rFonts w:ascii="Times New Roman" w:hAnsi="Times New Roman"/>
        </w:rPr>
        <w:t xml:space="preserve">This exploration provides background information on system-level considerations for </w:t>
      </w:r>
      <w:r w:rsidR="004F424B">
        <w:rPr>
          <w:rFonts w:ascii="Times New Roman" w:hAnsi="Times New Roman"/>
        </w:rPr>
        <w:t>VCM</w:t>
      </w:r>
      <w:r w:rsidRPr="00ED4947">
        <w:rPr>
          <w:rFonts w:ascii="Times New Roman" w:hAnsi="Times New Roman"/>
        </w:rPr>
        <w:t xml:space="preserve"> bitstream carriage, analyses ideas around the definition and placement of configuration and metadata and discusses open issues and potential directions for </w:t>
      </w:r>
      <w:r w:rsidR="004F424B">
        <w:rPr>
          <w:rFonts w:ascii="Times New Roman" w:hAnsi="Times New Roman"/>
        </w:rPr>
        <w:t xml:space="preserve">AI-based media standards as </w:t>
      </w:r>
      <w:r w:rsidRPr="00ED4947">
        <w:rPr>
          <w:rFonts w:ascii="Times New Roman" w:hAnsi="Times New Roman"/>
        </w:rPr>
        <w:t>further study.</w:t>
      </w:r>
    </w:p>
    <w:p w14:paraId="6F05FBED" w14:textId="1CBD0EFE" w:rsidR="00176FE2" w:rsidRPr="00ED4947" w:rsidRDefault="00176FE2" w:rsidP="00ED4947">
      <w:pPr>
        <w:spacing w:after="0"/>
        <w:rPr>
          <w:b/>
          <w:bCs/>
          <w:noProof/>
        </w:rPr>
      </w:pPr>
      <w:r>
        <w:rPr>
          <w:b/>
          <w:bCs/>
        </w:rPr>
        <w:br w:type="page"/>
      </w:r>
    </w:p>
    <w:p w14:paraId="10FF98CD" w14:textId="1323594D" w:rsidR="00BA60FC" w:rsidRPr="0084415E" w:rsidRDefault="00112407" w:rsidP="009C1362">
      <w:pPr>
        <w:pStyle w:val="1"/>
        <w:ind w:left="0"/>
      </w:pPr>
      <w:bookmarkStart w:id="2" w:name="_Toc220578816"/>
      <w:r w:rsidRPr="0084415E">
        <w:lastRenderedPageBreak/>
        <w:t>1</w:t>
      </w:r>
      <w:r w:rsidR="009C1362">
        <w:rPr>
          <w:rFonts w:eastAsia="맑은 고딕"/>
          <w:lang w:eastAsia="ko-KR"/>
        </w:rPr>
        <w:tab/>
      </w:r>
      <w:r w:rsidRPr="0084415E">
        <w:t>Introduction</w:t>
      </w:r>
      <w:bookmarkEnd w:id="2"/>
    </w:p>
    <w:p w14:paraId="61F195F5" w14:textId="008FBAAD" w:rsidR="00676B7C" w:rsidRPr="00676B7C" w:rsidRDefault="00676B7C" w:rsidP="00676B7C">
      <w:pPr>
        <w:rPr>
          <w:rFonts w:ascii="Times New Roman" w:eastAsia="맑은 고딕" w:hAnsi="Times New Roman"/>
          <w:lang w:eastAsia="ko-KR"/>
        </w:rPr>
      </w:pPr>
      <w:r w:rsidRPr="00676B7C">
        <w:rPr>
          <w:rFonts w:ascii="Times New Roman" w:eastAsia="맑은 고딕" w:hAnsi="Times New Roman"/>
          <w:lang w:eastAsia="ko-KR"/>
        </w:rPr>
        <w:t xml:space="preserve">With the establishment of the </w:t>
      </w:r>
      <w:r>
        <w:rPr>
          <w:rFonts w:ascii="Times New Roman" w:eastAsia="맑은 고딕" w:hAnsi="Times New Roman" w:hint="eastAsia"/>
          <w:lang w:eastAsia="ko-KR"/>
        </w:rPr>
        <w:t>DIS</w:t>
      </w:r>
      <w:r w:rsidRPr="00676B7C">
        <w:rPr>
          <w:rFonts w:ascii="Times New Roman" w:eastAsia="맑은 고딕" w:hAnsi="Times New Roman"/>
          <w:lang w:eastAsia="ko-KR"/>
        </w:rPr>
        <w:t xml:space="preserve"> for Video Coding for Machines (VCM), the definition of system-level mechanisms for storing and conveying VCM bitstreams has become necessary for practical deployment. In particular, compressed VCM bitstreams are expected to be used within existing media container and delivery frameworks.</w:t>
      </w:r>
    </w:p>
    <w:p w14:paraId="0C12D0B8" w14:textId="7E5B80A9" w:rsidR="00676B7C" w:rsidRPr="00676B7C" w:rsidRDefault="00676B7C" w:rsidP="00676B7C">
      <w:pPr>
        <w:rPr>
          <w:rFonts w:ascii="Times New Roman" w:eastAsia="맑은 고딕" w:hAnsi="Times New Roman"/>
          <w:lang w:eastAsia="ko-KR"/>
        </w:rPr>
      </w:pPr>
      <w:r w:rsidRPr="00676B7C">
        <w:rPr>
          <w:rFonts w:ascii="Times New Roman" w:eastAsia="맑은 고딕" w:hAnsi="Times New Roman"/>
          <w:lang w:eastAsia="ko-KR"/>
        </w:rPr>
        <w:t>Contribution m7</w:t>
      </w:r>
      <w:r w:rsidR="004F424B">
        <w:rPr>
          <w:rFonts w:ascii="Times New Roman" w:eastAsia="맑은 고딕" w:hAnsi="Times New Roman"/>
          <w:lang w:eastAsia="ko-KR"/>
        </w:rPr>
        <w:t>6651</w:t>
      </w:r>
      <w:r w:rsidRPr="00676B7C">
        <w:rPr>
          <w:rFonts w:ascii="Times New Roman" w:eastAsia="맑은 고딕" w:hAnsi="Times New Roman"/>
          <w:lang w:eastAsia="ko-KR"/>
        </w:rPr>
        <w:t xml:space="preserve"> addressed the </w:t>
      </w:r>
      <w:r w:rsidR="004F424B">
        <w:rPr>
          <w:rFonts w:ascii="Times New Roman" w:eastAsia="맑은 고딕" w:hAnsi="Times New Roman"/>
          <w:lang w:eastAsia="ko-KR"/>
        </w:rPr>
        <w:t xml:space="preserve">overall architecture for </w:t>
      </w:r>
      <w:r w:rsidRPr="00676B7C">
        <w:rPr>
          <w:rFonts w:ascii="Times New Roman" w:eastAsia="맑은 고딕" w:hAnsi="Times New Roman"/>
          <w:lang w:eastAsia="ko-KR"/>
        </w:rPr>
        <w:t xml:space="preserve">carriage of VCM </w:t>
      </w:r>
      <w:r w:rsidR="004F424B">
        <w:rPr>
          <w:rFonts w:ascii="Times New Roman" w:eastAsia="맑은 고딕" w:hAnsi="Times New Roman"/>
          <w:lang w:eastAsia="ko-KR"/>
        </w:rPr>
        <w:t xml:space="preserve">bitstream and also addressed updates on </w:t>
      </w:r>
      <w:r w:rsidRPr="00676B7C">
        <w:rPr>
          <w:rFonts w:ascii="Times New Roman" w:eastAsia="맑은 고딕" w:hAnsi="Times New Roman"/>
          <w:lang w:eastAsia="ko-KR"/>
        </w:rPr>
        <w:t>NAL unit structured video in the ISO Base Media File Format</w:t>
      </w:r>
      <w:r>
        <w:rPr>
          <w:rFonts w:ascii="Times New Roman" w:eastAsia="맑은 고딕" w:hAnsi="Times New Roman" w:hint="eastAsia"/>
          <w:lang w:eastAsia="ko-KR"/>
        </w:rPr>
        <w:t xml:space="preserve">. </w:t>
      </w:r>
    </w:p>
    <w:p w14:paraId="05C1C531" w14:textId="77777777" w:rsidR="00676B7C" w:rsidRPr="00676B7C" w:rsidRDefault="00676B7C" w:rsidP="00676B7C">
      <w:pPr>
        <w:rPr>
          <w:rFonts w:ascii="Times New Roman" w:eastAsia="맑은 고딕" w:hAnsi="Times New Roman"/>
          <w:lang w:eastAsia="ko-KR"/>
        </w:rPr>
      </w:pPr>
    </w:p>
    <w:p w14:paraId="13C0D074" w14:textId="11C95EF4" w:rsidR="00406A4F" w:rsidRPr="007A5DAD" w:rsidRDefault="0084415E" w:rsidP="009C1362">
      <w:pPr>
        <w:pStyle w:val="1"/>
        <w:ind w:left="0"/>
        <w:rPr>
          <w:rFonts w:eastAsia="맑은 고딕"/>
          <w:lang w:eastAsia="ko-KR"/>
        </w:rPr>
      </w:pPr>
      <w:bookmarkStart w:id="3" w:name="_Toc220578817"/>
      <w:r w:rsidRPr="008F47D7">
        <w:t>2</w:t>
      </w:r>
      <w:bookmarkEnd w:id="3"/>
      <w:r w:rsidR="009C1362">
        <w:rPr>
          <w:rFonts w:eastAsia="맑은 고딕"/>
          <w:lang w:eastAsia="ko-KR"/>
        </w:rPr>
        <w:tab/>
      </w:r>
      <w:r w:rsidR="007A5DAD">
        <w:rPr>
          <w:rFonts w:eastAsia="맑은 고딕" w:hint="eastAsia"/>
          <w:lang w:eastAsia="ko-KR"/>
        </w:rPr>
        <w:t>Overview: Carriage of NAL unit structured video in the ISOBMFF for VCM</w:t>
      </w:r>
    </w:p>
    <w:p w14:paraId="33EB0DA1" w14:textId="3B2DE747" w:rsidR="00714624" w:rsidRPr="00500011" w:rsidRDefault="00714624" w:rsidP="00714624">
      <w:pPr>
        <w:pStyle w:val="2"/>
        <w:keepNext/>
        <w:keepLines/>
        <w:spacing w:before="40" w:after="0"/>
        <w:rPr>
          <w:rFonts w:asciiTheme="majorHAnsi" w:eastAsiaTheme="majorEastAsia" w:hAnsiTheme="majorHAnsi" w:cstheme="majorBidi"/>
          <w:b w:val="0"/>
          <w:bCs w:val="0"/>
          <w:color w:val="365F91" w:themeColor="accent1" w:themeShade="BF"/>
          <w:sz w:val="26"/>
          <w:szCs w:val="26"/>
        </w:rPr>
      </w:pPr>
    </w:p>
    <w:p w14:paraId="5B76986D" w14:textId="7C6C861A" w:rsidR="00714624" w:rsidRPr="00500011" w:rsidRDefault="00714624" w:rsidP="00714624">
      <w:pPr>
        <w:pStyle w:val="2"/>
        <w:keepNext/>
        <w:keepLines/>
        <w:spacing w:before="40" w:after="0"/>
        <w:ind w:left="576" w:hanging="576"/>
        <w:rPr>
          <w:rFonts w:asciiTheme="majorHAnsi" w:eastAsiaTheme="majorEastAsia" w:hAnsiTheme="majorHAnsi" w:cstheme="majorBidi"/>
          <w:b w:val="0"/>
          <w:bCs w:val="0"/>
          <w:color w:val="365F91" w:themeColor="accent1" w:themeShade="BF"/>
          <w:sz w:val="26"/>
          <w:szCs w:val="26"/>
        </w:rPr>
      </w:pPr>
      <w:r w:rsidRPr="00500011">
        <w:rPr>
          <w:rFonts w:asciiTheme="majorHAnsi" w:eastAsiaTheme="majorEastAsia" w:hAnsiTheme="majorHAnsi" w:cstheme="majorBidi" w:hint="eastAsia"/>
          <w:b w:val="0"/>
          <w:bCs w:val="0"/>
          <w:color w:val="365F91" w:themeColor="accent1" w:themeShade="BF"/>
          <w:sz w:val="26"/>
          <w:szCs w:val="26"/>
        </w:rPr>
        <w:t>X</w:t>
      </w:r>
      <w:r w:rsidRPr="00500011">
        <w:rPr>
          <w:rFonts w:asciiTheme="majorHAnsi" w:eastAsiaTheme="majorEastAsia" w:hAnsiTheme="majorHAnsi" w:cstheme="majorBidi"/>
          <w:b w:val="0"/>
          <w:bCs w:val="0"/>
          <w:color w:val="365F91" w:themeColor="accent1" w:themeShade="BF"/>
          <w:sz w:val="26"/>
          <w:szCs w:val="26"/>
        </w:rPr>
        <w:t xml:space="preserve">.1 </w:t>
      </w:r>
      <w:r>
        <w:rPr>
          <w:rFonts w:asciiTheme="majorHAnsi" w:eastAsiaTheme="majorEastAsia" w:hAnsiTheme="majorHAnsi" w:cstheme="majorBidi"/>
          <w:b w:val="0"/>
          <w:bCs w:val="0"/>
          <w:color w:val="365F91" w:themeColor="accent1" w:themeShade="BF"/>
          <w:sz w:val="26"/>
          <w:szCs w:val="26"/>
        </w:rPr>
        <w:t>Overall architecture for carriage of VCM bitstream data</w:t>
      </w:r>
      <w:r w:rsidRPr="00500011">
        <w:rPr>
          <w:rFonts w:asciiTheme="majorHAnsi" w:eastAsiaTheme="majorEastAsia" w:hAnsiTheme="majorHAnsi" w:cstheme="majorBidi"/>
          <w:b w:val="0"/>
          <w:bCs w:val="0"/>
          <w:color w:val="365F91" w:themeColor="accent1" w:themeShade="BF"/>
          <w:sz w:val="26"/>
          <w:szCs w:val="26"/>
        </w:rPr>
        <w:t xml:space="preserve"> </w:t>
      </w:r>
    </w:p>
    <w:p w14:paraId="72DC7C14" w14:textId="77777777" w:rsidR="00714624" w:rsidRPr="00714624" w:rsidRDefault="00714624" w:rsidP="00714624">
      <w:pPr>
        <w:rPr>
          <w:rFonts w:ascii="Times New Roman" w:eastAsia="맑은 고딕" w:hAnsi="Times New Roman"/>
          <w:lang w:val="en-GB" w:eastAsia="ko-KR"/>
        </w:rPr>
      </w:pPr>
      <w:r w:rsidRPr="00714624">
        <w:rPr>
          <w:rFonts w:ascii="Times New Roman" w:eastAsia="맑은 고딕" w:hAnsi="Times New Roman"/>
          <w:lang w:val="en-GB" w:eastAsia="ko-KR"/>
        </w:rPr>
        <w:t xml:space="preserve">Figure 1 shows a typical content flow process for VCM media. </w:t>
      </w:r>
    </w:p>
    <w:p w14:paraId="0F910015" w14:textId="2D1A8696" w:rsidR="00714624" w:rsidRPr="00714624" w:rsidRDefault="00714624" w:rsidP="00714624">
      <w:pPr>
        <w:jc w:val="center"/>
        <w:rPr>
          <w:rFonts w:ascii="Times New Roman" w:eastAsia="맑은 고딕" w:hAnsi="Times New Roman"/>
          <w:lang w:val="en-GB" w:eastAsia="ko-KR"/>
        </w:rPr>
      </w:pPr>
      <w:r>
        <w:rPr>
          <w:rFonts w:ascii="Times New Roman" w:eastAsia="맑은 고딕" w:hAnsi="Times New Roman"/>
          <w:noProof/>
          <w:lang w:val="en-GB" w:eastAsia="ko-KR"/>
        </w:rPr>
        <w:drawing>
          <wp:inline distT="0" distB="0" distL="0" distR="0" wp14:anchorId="4B5B191F" wp14:editId="74C66FD8">
            <wp:extent cx="5039360" cy="265152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56764" cy="2660681"/>
                    </a:xfrm>
                    <a:prstGeom prst="rect">
                      <a:avLst/>
                    </a:prstGeom>
                    <a:noFill/>
                  </pic:spPr>
                </pic:pic>
              </a:graphicData>
            </a:graphic>
          </wp:inline>
        </w:drawing>
      </w:r>
    </w:p>
    <w:p w14:paraId="48BCDFFF" w14:textId="77777777" w:rsidR="00714624" w:rsidRPr="00714624" w:rsidRDefault="00714624" w:rsidP="00714624">
      <w:pPr>
        <w:rPr>
          <w:rFonts w:ascii="Times New Roman" w:eastAsia="맑은 고딕" w:hAnsi="Times New Roman"/>
          <w:lang w:val="en-GB" w:eastAsia="ko-KR"/>
        </w:rPr>
      </w:pPr>
      <w:r w:rsidRPr="00714624">
        <w:rPr>
          <w:rFonts w:ascii="Times New Roman" w:eastAsia="맑은 고딕" w:hAnsi="Times New Roman"/>
          <w:lang w:val="en-GB" w:eastAsia="ko-KR"/>
        </w:rPr>
        <w:t xml:space="preserve"> </w:t>
      </w:r>
    </w:p>
    <w:p w14:paraId="548520E1" w14:textId="77777777" w:rsidR="00714624" w:rsidRPr="00714624" w:rsidRDefault="00714624" w:rsidP="00714624">
      <w:pPr>
        <w:pStyle w:val="ac"/>
        <w:ind w:left="720" w:firstLine="720"/>
        <w:rPr>
          <w:b/>
          <w:bCs/>
          <w:i w:val="0"/>
          <w:iCs w:val="0"/>
          <w:color w:val="auto"/>
        </w:rPr>
      </w:pPr>
      <w:bookmarkStart w:id="4" w:name="_Ref63189226"/>
      <w:r w:rsidRPr="00714624">
        <w:rPr>
          <w:b/>
          <w:bCs/>
          <w:i w:val="0"/>
          <w:iCs w:val="0"/>
          <w:color w:val="auto"/>
        </w:rPr>
        <w:t xml:space="preserve">Figure </w:t>
      </w:r>
      <w:r w:rsidRPr="00714624">
        <w:rPr>
          <w:b/>
          <w:bCs/>
          <w:i w:val="0"/>
          <w:iCs w:val="0"/>
          <w:color w:val="auto"/>
        </w:rPr>
        <w:fldChar w:fldCharType="begin"/>
      </w:r>
      <w:r w:rsidRPr="00714624">
        <w:rPr>
          <w:b/>
          <w:bCs/>
          <w:i w:val="0"/>
          <w:iCs w:val="0"/>
          <w:color w:val="auto"/>
        </w:rPr>
        <w:instrText xml:space="preserve"> SEQ Figure \* ARABIC </w:instrText>
      </w:r>
      <w:r w:rsidRPr="00714624">
        <w:rPr>
          <w:b/>
          <w:bCs/>
          <w:i w:val="0"/>
          <w:iCs w:val="0"/>
          <w:color w:val="auto"/>
        </w:rPr>
        <w:fldChar w:fldCharType="separate"/>
      </w:r>
      <w:r w:rsidRPr="00714624">
        <w:rPr>
          <w:b/>
          <w:bCs/>
          <w:i w:val="0"/>
          <w:iCs w:val="0"/>
          <w:noProof/>
          <w:color w:val="auto"/>
        </w:rPr>
        <w:t>1</w:t>
      </w:r>
      <w:r w:rsidRPr="00714624">
        <w:rPr>
          <w:b/>
          <w:bCs/>
          <w:i w:val="0"/>
          <w:iCs w:val="0"/>
          <w:color w:val="auto"/>
        </w:rPr>
        <w:fldChar w:fldCharType="end"/>
      </w:r>
      <w:bookmarkEnd w:id="4"/>
      <w:r w:rsidRPr="00714624">
        <w:rPr>
          <w:b/>
          <w:bCs/>
          <w:i w:val="0"/>
          <w:iCs w:val="0"/>
          <w:color w:val="auto"/>
          <w:lang w:val="en-CA"/>
        </w:rPr>
        <w:t xml:space="preserve"> </w:t>
      </w:r>
      <w:r w:rsidRPr="00714624">
        <w:rPr>
          <w:b/>
          <w:i w:val="0"/>
          <w:iCs w:val="0"/>
          <w:color w:val="auto"/>
        </w:rPr>
        <w:t xml:space="preserve">— </w:t>
      </w:r>
      <w:r w:rsidRPr="00714624">
        <w:rPr>
          <w:b/>
          <w:bCs/>
          <w:i w:val="0"/>
          <w:iCs w:val="0"/>
          <w:color w:val="auto"/>
          <w:lang w:val="en-CA"/>
        </w:rPr>
        <w:t>Content flow process for VCM media</w:t>
      </w:r>
    </w:p>
    <w:p w14:paraId="01D70005" w14:textId="77777777" w:rsidR="00714624" w:rsidRPr="00714624" w:rsidRDefault="00714624" w:rsidP="00714624">
      <w:pPr>
        <w:rPr>
          <w:rFonts w:ascii="Times New Roman" w:eastAsia="맑은 고딕" w:hAnsi="Times New Roman"/>
          <w:lang w:val="en-GB" w:eastAsia="ko-KR"/>
        </w:rPr>
      </w:pPr>
      <w:r w:rsidRPr="00714624">
        <w:rPr>
          <w:rFonts w:ascii="Times New Roman" w:eastAsia="맑은 고딕" w:hAnsi="Times New Roman"/>
          <w:lang w:val="en-GB" w:eastAsia="ko-KR"/>
        </w:rPr>
        <w:t>A real-world scene (A) is captured by a set of cameras, a camera device with multiple lenses and sensors, or by virtual cameras. The acquisition results in source video data (B). One or multiple video frames are encoded as a VCM bitstream (</w:t>
      </w:r>
      <w:proofErr w:type="spellStart"/>
      <w:r w:rsidRPr="00714624">
        <w:rPr>
          <w:rFonts w:ascii="Times New Roman" w:eastAsia="맑은 고딕" w:hAnsi="Times New Roman"/>
          <w:lang w:val="en-GB" w:eastAsia="ko-KR"/>
        </w:rPr>
        <w:t>Ev</w:t>
      </w:r>
      <w:proofErr w:type="spellEnd"/>
      <w:r w:rsidRPr="00714624">
        <w:rPr>
          <w:rFonts w:ascii="Times New Roman" w:eastAsia="맑은 고딕" w:hAnsi="Times New Roman"/>
          <w:lang w:val="en-GB" w:eastAsia="ko-KR"/>
        </w:rPr>
        <w:t xml:space="preserve">). One or more VCM bitstreams are then packaged into a media file for local playback (F) or a sequence of an initialization segment and media segments for streaming (Fs), according to a particular media container file format. In this document, the media container file format is the ISO Base Media File Format specified in ISO/IEC 14496-12. The file </w:t>
      </w:r>
      <w:proofErr w:type="spellStart"/>
      <w:r w:rsidRPr="00714624">
        <w:rPr>
          <w:rFonts w:ascii="Times New Roman" w:eastAsia="맑은 고딕" w:hAnsi="Times New Roman"/>
          <w:lang w:val="en-GB" w:eastAsia="ko-KR"/>
        </w:rPr>
        <w:t>encapsulator</w:t>
      </w:r>
      <w:proofErr w:type="spellEnd"/>
      <w:r w:rsidRPr="00714624">
        <w:rPr>
          <w:rFonts w:ascii="Times New Roman" w:eastAsia="맑은 고딕" w:hAnsi="Times New Roman"/>
          <w:lang w:val="en-GB" w:eastAsia="ko-KR"/>
        </w:rPr>
        <w:t xml:space="preserve"> may also include metadata into the file or the segments. The segments Fs are delivered using a delivery mechanism to a player. </w:t>
      </w:r>
    </w:p>
    <w:p w14:paraId="1359DF15" w14:textId="1888D0B2" w:rsidR="00714624" w:rsidRPr="00714624" w:rsidRDefault="00714624" w:rsidP="00714624">
      <w:pPr>
        <w:rPr>
          <w:rFonts w:ascii="Times New Roman" w:eastAsia="맑은 고딕" w:hAnsi="Times New Roman"/>
          <w:lang w:val="en-GB" w:eastAsia="ko-KR"/>
        </w:rPr>
      </w:pPr>
      <w:r w:rsidRPr="00714624">
        <w:rPr>
          <w:rFonts w:ascii="Times New Roman" w:eastAsia="맑은 고딕" w:hAnsi="Times New Roman"/>
          <w:lang w:val="en-GB" w:eastAsia="ko-KR"/>
        </w:rPr>
        <w:t xml:space="preserve">The file that the file </w:t>
      </w:r>
      <w:proofErr w:type="spellStart"/>
      <w:r w:rsidRPr="00714624">
        <w:rPr>
          <w:rFonts w:ascii="Times New Roman" w:eastAsia="맑은 고딕" w:hAnsi="Times New Roman"/>
          <w:lang w:val="en-GB" w:eastAsia="ko-KR"/>
        </w:rPr>
        <w:t>encapsulator</w:t>
      </w:r>
      <w:proofErr w:type="spellEnd"/>
      <w:r w:rsidRPr="00714624">
        <w:rPr>
          <w:rFonts w:ascii="Times New Roman" w:eastAsia="맑은 고딕" w:hAnsi="Times New Roman"/>
          <w:lang w:val="en-GB" w:eastAsia="ko-KR"/>
        </w:rPr>
        <w:t xml:space="preserve"> outputs (F) is identical to the file that the file </w:t>
      </w:r>
      <w:proofErr w:type="spellStart"/>
      <w:r w:rsidRPr="00714624">
        <w:rPr>
          <w:rFonts w:ascii="Times New Roman" w:eastAsia="맑은 고딕" w:hAnsi="Times New Roman"/>
          <w:lang w:val="en-GB" w:eastAsia="ko-KR"/>
        </w:rPr>
        <w:t>decapsulator</w:t>
      </w:r>
      <w:proofErr w:type="spellEnd"/>
      <w:r w:rsidRPr="00714624">
        <w:rPr>
          <w:rFonts w:ascii="Times New Roman" w:eastAsia="맑은 고딕" w:hAnsi="Times New Roman"/>
          <w:lang w:val="en-GB" w:eastAsia="ko-KR"/>
        </w:rPr>
        <w:t xml:space="preserve"> takes as input (F'). A file </w:t>
      </w:r>
      <w:proofErr w:type="spellStart"/>
      <w:r w:rsidRPr="00714624">
        <w:rPr>
          <w:rFonts w:ascii="Times New Roman" w:eastAsia="맑은 고딕" w:hAnsi="Times New Roman"/>
          <w:lang w:val="en-GB" w:eastAsia="ko-KR"/>
        </w:rPr>
        <w:t>decapsulator</w:t>
      </w:r>
      <w:proofErr w:type="spellEnd"/>
      <w:r w:rsidRPr="00714624">
        <w:rPr>
          <w:rFonts w:ascii="Times New Roman" w:eastAsia="맑은 고딕" w:hAnsi="Times New Roman"/>
          <w:lang w:val="en-GB" w:eastAsia="ko-KR"/>
        </w:rPr>
        <w:t xml:space="preserve"> processes the file (F') or the received segments (F's) and extracts the coded bitstreams (</w:t>
      </w:r>
      <w:proofErr w:type="spellStart"/>
      <w:r w:rsidRPr="00714624">
        <w:rPr>
          <w:rFonts w:ascii="Times New Roman" w:eastAsia="맑은 고딕" w:hAnsi="Times New Roman"/>
          <w:lang w:val="en-GB" w:eastAsia="ko-KR"/>
        </w:rPr>
        <w:t>E'v</w:t>
      </w:r>
      <w:proofErr w:type="spellEnd"/>
      <w:r w:rsidRPr="00714624">
        <w:rPr>
          <w:rFonts w:ascii="Times New Roman" w:eastAsia="맑은 고딕" w:hAnsi="Times New Roman"/>
          <w:lang w:val="en-GB" w:eastAsia="ko-KR"/>
        </w:rPr>
        <w:t>) and parses the metadata.  The VCM bitstream is then decoded into a decoded signal (B'). The decoded data (B') is rendered, and displayed onto the screen or may be consumed for machine analysis.</w:t>
      </w:r>
    </w:p>
    <w:p w14:paraId="53BAE965" w14:textId="77777777" w:rsidR="00714624" w:rsidRPr="00714624" w:rsidRDefault="00714624" w:rsidP="00714624"/>
    <w:p w14:paraId="7540C5FF" w14:textId="6FC27D9D" w:rsidR="00EE4DC9" w:rsidRPr="00500011" w:rsidRDefault="00BA2FF7" w:rsidP="00500011">
      <w:pPr>
        <w:pStyle w:val="2"/>
        <w:keepNext/>
        <w:keepLines/>
        <w:spacing w:before="40" w:after="0"/>
        <w:ind w:left="576" w:hanging="576"/>
        <w:rPr>
          <w:rFonts w:asciiTheme="majorHAnsi" w:eastAsiaTheme="majorEastAsia" w:hAnsiTheme="majorHAnsi" w:cstheme="majorBidi"/>
          <w:b w:val="0"/>
          <w:bCs w:val="0"/>
          <w:color w:val="365F91" w:themeColor="accent1" w:themeShade="BF"/>
          <w:sz w:val="26"/>
          <w:szCs w:val="26"/>
        </w:rPr>
      </w:pPr>
      <w:r w:rsidRPr="00500011">
        <w:rPr>
          <w:rFonts w:asciiTheme="majorHAnsi" w:eastAsiaTheme="majorEastAsia" w:hAnsiTheme="majorHAnsi" w:cstheme="majorBidi" w:hint="eastAsia"/>
          <w:b w:val="0"/>
          <w:bCs w:val="0"/>
          <w:color w:val="365F91" w:themeColor="accent1" w:themeShade="BF"/>
          <w:sz w:val="26"/>
          <w:szCs w:val="26"/>
        </w:rPr>
        <w:lastRenderedPageBreak/>
        <w:t>X</w:t>
      </w:r>
      <w:r w:rsidR="00EE4DC9" w:rsidRPr="00500011">
        <w:rPr>
          <w:rFonts w:asciiTheme="majorHAnsi" w:eastAsiaTheme="majorEastAsia" w:hAnsiTheme="majorHAnsi" w:cstheme="majorBidi"/>
          <w:b w:val="0"/>
          <w:bCs w:val="0"/>
          <w:color w:val="365F91" w:themeColor="accent1" w:themeShade="BF"/>
          <w:sz w:val="26"/>
          <w:szCs w:val="26"/>
        </w:rPr>
        <w:t xml:space="preserve"> VCM elementary streams and sample definitions</w:t>
      </w:r>
    </w:p>
    <w:p w14:paraId="50F8BE19" w14:textId="58FF2B87" w:rsidR="00EE4DC9" w:rsidRPr="00500011" w:rsidRDefault="00BA2FF7" w:rsidP="00500011">
      <w:pPr>
        <w:pStyle w:val="2"/>
        <w:keepNext/>
        <w:keepLines/>
        <w:spacing w:before="40" w:after="0"/>
        <w:ind w:left="576" w:hanging="576"/>
        <w:rPr>
          <w:rFonts w:asciiTheme="majorHAnsi" w:eastAsiaTheme="majorEastAsia" w:hAnsiTheme="majorHAnsi" w:cstheme="majorBidi"/>
          <w:b w:val="0"/>
          <w:bCs w:val="0"/>
          <w:color w:val="365F91" w:themeColor="accent1" w:themeShade="BF"/>
          <w:sz w:val="26"/>
          <w:szCs w:val="26"/>
        </w:rPr>
      </w:pPr>
      <w:r w:rsidRPr="00500011">
        <w:rPr>
          <w:rFonts w:asciiTheme="majorHAnsi" w:eastAsiaTheme="majorEastAsia" w:hAnsiTheme="majorHAnsi" w:cstheme="majorBidi" w:hint="eastAsia"/>
          <w:b w:val="0"/>
          <w:bCs w:val="0"/>
          <w:color w:val="365F91" w:themeColor="accent1" w:themeShade="BF"/>
          <w:sz w:val="26"/>
          <w:szCs w:val="26"/>
        </w:rPr>
        <w:t>X</w:t>
      </w:r>
      <w:r w:rsidR="00EE4DC9" w:rsidRPr="00500011">
        <w:rPr>
          <w:rFonts w:asciiTheme="majorHAnsi" w:eastAsiaTheme="majorEastAsia" w:hAnsiTheme="majorHAnsi" w:cstheme="majorBidi"/>
          <w:b w:val="0"/>
          <w:bCs w:val="0"/>
          <w:color w:val="365F91" w:themeColor="accent1" w:themeShade="BF"/>
          <w:sz w:val="26"/>
          <w:szCs w:val="26"/>
        </w:rPr>
        <w:t>.1 Overview</w:t>
      </w:r>
    </w:p>
    <w:p w14:paraId="71A1A5A9" w14:textId="77777777" w:rsidR="00EE4DC9" w:rsidRPr="00E71FCA" w:rsidRDefault="00EE4DC9" w:rsidP="00EE4DC9">
      <w:pPr>
        <w:rPr>
          <w:rFonts w:ascii="Times New Roman" w:eastAsia="맑은 고딕" w:hAnsi="Times New Roman"/>
          <w:lang w:val="en-GB" w:eastAsia="ko-KR"/>
        </w:rPr>
      </w:pPr>
      <w:r w:rsidRPr="00E71FCA">
        <w:rPr>
          <w:rFonts w:ascii="Times New Roman" w:eastAsia="맑은 고딕" w:hAnsi="Times New Roman"/>
          <w:lang w:val="en-GB" w:eastAsia="ko-KR"/>
        </w:rPr>
        <w:t>The Video Coding for Machines (VCM) standard (ISO/IEC 23888-2) offers increased coding efficiency and many features for the systems that use it. To enable the best visibility of, and access to, those features, and to enhance the opportunities for the interchange and interoperability of media. This clause of ISO/IEC 14996-15 specifies the storage format for single-layer VCM (ISO/IEC 23888-2) video streams.</w:t>
      </w:r>
    </w:p>
    <w:p w14:paraId="615D49C4" w14:textId="77777777" w:rsidR="00EE4DC9" w:rsidRPr="00E71FCA" w:rsidRDefault="00EE4DC9" w:rsidP="00EE4DC9">
      <w:pPr>
        <w:rPr>
          <w:rFonts w:ascii="Times New Roman" w:eastAsia="맑은 고딕" w:hAnsi="Times New Roman"/>
          <w:lang w:val="en-GB" w:eastAsia="ko-KR"/>
        </w:rPr>
      </w:pPr>
      <w:r w:rsidRPr="00E71FCA">
        <w:rPr>
          <w:rFonts w:ascii="Times New Roman" w:eastAsia="맑은 고딕" w:hAnsi="Times New Roman"/>
          <w:lang w:val="en-GB" w:eastAsia="ko-KR"/>
        </w:rPr>
        <w:t>The storage of VCM content uses the existing capabilities of the ISO base media file format but also defines extensions to support the following features of the VCM codec.</w:t>
      </w:r>
    </w:p>
    <w:p w14:paraId="52E3CA54" w14:textId="77777777" w:rsidR="00EE4DC9" w:rsidRPr="00E71FCA" w:rsidRDefault="00EE4DC9" w:rsidP="00EE4DC9">
      <w:pPr>
        <w:pStyle w:val="a5"/>
        <w:widowControl/>
        <w:numPr>
          <w:ilvl w:val="0"/>
          <w:numId w:val="27"/>
        </w:numPr>
        <w:autoSpaceDE/>
        <w:autoSpaceDN/>
        <w:spacing w:before="240" w:after="60" w:line="252" w:lineRule="auto"/>
        <w:contextualSpacing/>
        <w:rPr>
          <w:rFonts w:ascii="Times New Roman" w:eastAsia="맑은 고딕" w:hAnsi="Times New Roman"/>
          <w:lang w:val="en-GB" w:eastAsia="ko-KR"/>
        </w:rPr>
      </w:pPr>
      <w:r w:rsidRPr="00E71FCA">
        <w:rPr>
          <w:rFonts w:ascii="Times New Roman" w:eastAsia="맑은 고딕" w:hAnsi="Times New Roman" w:hint="eastAsia"/>
          <w:lang w:val="en-GB" w:eastAsia="ko-KR"/>
        </w:rPr>
        <w:t>T</w:t>
      </w:r>
      <w:r w:rsidRPr="00E71FCA">
        <w:rPr>
          <w:rFonts w:ascii="Times New Roman" w:eastAsia="맑은 고딕" w:hAnsi="Times New Roman"/>
          <w:lang w:val="en-GB" w:eastAsia="ko-KR"/>
        </w:rPr>
        <w:t xml:space="preserve">he video, sequence, and picture parameter set mechanism decouples the transmission of infrequently changing information from the transmission of coded video data. In VCM, </w:t>
      </w:r>
      <w:r w:rsidRPr="00E71FCA">
        <w:rPr>
          <w:rFonts w:ascii="Times New Roman" w:eastAsia="맑은 고딕" w:hAnsi="Times New Roman"/>
          <w:lang w:eastAsia="ko-KR"/>
        </w:rPr>
        <w:t xml:space="preserve">a </w:t>
      </w:r>
      <w:r w:rsidRPr="00E71FCA">
        <w:rPr>
          <w:rFonts w:ascii="Times New Roman" w:eastAsia="맑은 고딕" w:hAnsi="Times New Roman"/>
          <w:lang w:val="en-GB" w:eastAsia="ko-KR"/>
        </w:rPr>
        <w:t xml:space="preserve">picture that contains coded video data(VCM_CVD) references the picture parameter set(VCM_RSD_PRD) containing its decoding parameters. When a picture does not contain coded video data, restoration information for the picture is conveyed solely in a temporal synthesis picture data(TSPD) NAL unit. In turn, picture-level restoration and temporal </w:t>
      </w:r>
      <w:r w:rsidRPr="00E71FCA">
        <w:rPr>
          <w:rFonts w:ascii="Times New Roman" w:eastAsia="맑은 고딕" w:hAnsi="Times New Roman" w:hint="eastAsia"/>
          <w:lang w:val="en-GB" w:eastAsia="ko-KR"/>
        </w:rPr>
        <w:t>s</w:t>
      </w:r>
      <w:r w:rsidRPr="00E71FCA">
        <w:rPr>
          <w:rFonts w:ascii="Times New Roman" w:eastAsia="맑은 고딕" w:hAnsi="Times New Roman"/>
          <w:lang w:val="en-GB" w:eastAsia="ko-KR"/>
        </w:rPr>
        <w:t>ynthesis information (conveyed in VCM_RSD_PRD and TSPD NAL units)  references a sequence parameter set that contains sequence level decoding parameter information, and the sequence parameter set references a video parameter set that contains global decoding parameter information.</w:t>
      </w:r>
    </w:p>
    <w:p w14:paraId="07D5E876" w14:textId="77777777" w:rsidR="00EE4DC9" w:rsidRPr="00E71FCA" w:rsidRDefault="00EE4DC9" w:rsidP="00EE4DC9">
      <w:pPr>
        <w:rPr>
          <w:rFonts w:ascii="Times New Roman" w:eastAsia="맑은 고딕" w:hAnsi="Times New Roman"/>
          <w:lang w:val="en-GB" w:eastAsia="ko-KR"/>
        </w:rPr>
      </w:pPr>
    </w:p>
    <w:p w14:paraId="3443B895" w14:textId="6DEB74C2" w:rsidR="00EE4DC9" w:rsidRPr="00500011" w:rsidRDefault="00BA2FF7" w:rsidP="00500011">
      <w:pPr>
        <w:pStyle w:val="2"/>
        <w:keepNext/>
        <w:keepLines/>
        <w:spacing w:before="40" w:after="0"/>
        <w:ind w:left="576" w:hanging="576"/>
        <w:rPr>
          <w:rFonts w:asciiTheme="majorHAnsi" w:eastAsiaTheme="majorEastAsia" w:hAnsiTheme="majorHAnsi" w:cstheme="majorBidi"/>
          <w:b w:val="0"/>
          <w:bCs w:val="0"/>
          <w:color w:val="365F91" w:themeColor="accent1" w:themeShade="BF"/>
          <w:sz w:val="26"/>
          <w:szCs w:val="26"/>
        </w:rPr>
      </w:pPr>
      <w:r w:rsidRPr="00500011">
        <w:rPr>
          <w:rFonts w:asciiTheme="majorHAnsi" w:eastAsiaTheme="majorEastAsia" w:hAnsiTheme="majorHAnsi" w:cstheme="majorBidi" w:hint="eastAsia"/>
          <w:b w:val="0"/>
          <w:bCs w:val="0"/>
          <w:color w:val="365F91" w:themeColor="accent1" w:themeShade="BF"/>
          <w:sz w:val="26"/>
          <w:szCs w:val="26"/>
        </w:rPr>
        <w:t>X</w:t>
      </w:r>
      <w:r w:rsidR="00EE4DC9" w:rsidRPr="00500011">
        <w:rPr>
          <w:rFonts w:asciiTheme="majorHAnsi" w:eastAsiaTheme="majorEastAsia" w:hAnsiTheme="majorHAnsi" w:cstheme="majorBidi"/>
          <w:b w:val="0"/>
          <w:bCs w:val="0"/>
          <w:color w:val="365F91" w:themeColor="accent1" w:themeShade="BF"/>
          <w:sz w:val="26"/>
          <w:szCs w:val="26"/>
        </w:rPr>
        <w:t>.2 Elementary stream structure</w:t>
      </w:r>
    </w:p>
    <w:p w14:paraId="250CEB12" w14:textId="77777777" w:rsidR="00EE4DC9" w:rsidRPr="00E71FCA" w:rsidRDefault="00EE4DC9" w:rsidP="00EE4DC9">
      <w:pPr>
        <w:keepNext/>
        <w:rPr>
          <w:rFonts w:ascii="Times New Roman" w:hAnsi="Times New Roman"/>
        </w:rPr>
      </w:pPr>
      <w:r w:rsidRPr="00E71FCA">
        <w:rPr>
          <w:rFonts w:ascii="Times New Roman" w:hAnsi="Times New Roman"/>
        </w:rPr>
        <w:t>T</w:t>
      </w:r>
      <w:r w:rsidRPr="00E71FCA">
        <w:rPr>
          <w:rFonts w:ascii="Times New Roman" w:eastAsia="맑은 고딕" w:hAnsi="Times New Roman"/>
          <w:lang w:eastAsia="ko-KR"/>
        </w:rPr>
        <w:t>wo</w:t>
      </w:r>
      <w:r w:rsidRPr="00E71FCA">
        <w:rPr>
          <w:rFonts w:ascii="Times New Roman" w:hAnsi="Times New Roman"/>
        </w:rPr>
        <w:t xml:space="preserve"> types of elementary streams are defined for storing VCM content:</w:t>
      </w:r>
    </w:p>
    <w:p w14:paraId="7BA2DB31" w14:textId="77777777" w:rsidR="00EE4DC9" w:rsidRPr="00E71FCA" w:rsidRDefault="00EE4DC9" w:rsidP="00EE4DC9">
      <w:pPr>
        <w:pStyle w:val="21"/>
        <w:numPr>
          <w:ilvl w:val="0"/>
          <w:numId w:val="26"/>
        </w:numPr>
        <w:ind w:leftChars="0" w:firstLineChars="0"/>
        <w:rPr>
          <w:rFonts w:ascii="Times New Roman" w:hAnsi="Times New Roman"/>
        </w:rPr>
      </w:pPr>
      <w:r w:rsidRPr="00E71FCA">
        <w:rPr>
          <w:rFonts w:ascii="Times New Roman" w:hAnsi="Times New Roman"/>
          <w:b/>
        </w:rPr>
        <w:t>Video elementary stream</w:t>
      </w:r>
      <w:r w:rsidRPr="00E71FCA">
        <w:rPr>
          <w:rFonts w:ascii="Times New Roman" w:hAnsi="Times New Roman"/>
        </w:rPr>
        <w:t xml:space="preserve"> that does not contain any parameter sets; all parameter sets are stored in a sample entry or sample entries;</w:t>
      </w:r>
    </w:p>
    <w:p w14:paraId="31BFD5D9" w14:textId="77777777" w:rsidR="00EE4DC9" w:rsidRPr="00E71FCA" w:rsidRDefault="00EE4DC9" w:rsidP="00EE4DC9">
      <w:pPr>
        <w:pStyle w:val="21"/>
        <w:numPr>
          <w:ilvl w:val="0"/>
          <w:numId w:val="26"/>
        </w:numPr>
        <w:ind w:leftChars="0" w:firstLineChars="0"/>
        <w:rPr>
          <w:rFonts w:ascii="Times New Roman" w:hAnsi="Times New Roman"/>
        </w:rPr>
      </w:pPr>
      <w:r w:rsidRPr="00E71FCA">
        <w:rPr>
          <w:rFonts w:ascii="Times New Roman" w:hAnsi="Times New Roman"/>
          <w:b/>
        </w:rPr>
        <w:t xml:space="preserve">Video and parameter set elementary stream </w:t>
      </w:r>
      <w:r w:rsidRPr="00E71FCA">
        <w:rPr>
          <w:rFonts w:ascii="Times New Roman" w:hAnsi="Times New Roman"/>
        </w:rPr>
        <w:t>that may contain parameter sets, and may also have parameter sets stored in their sample entry or sample entries;</w:t>
      </w:r>
    </w:p>
    <w:p w14:paraId="277BA0CD" w14:textId="77777777" w:rsidR="00EE4DC9" w:rsidRPr="00E71FCA" w:rsidRDefault="00EE4DC9" w:rsidP="00EE4DC9">
      <w:pPr>
        <w:rPr>
          <w:rFonts w:ascii="Times New Roman" w:eastAsia="맑은 고딕" w:hAnsi="Times New Roman"/>
          <w:lang w:eastAsia="ko-KR"/>
        </w:rPr>
      </w:pPr>
    </w:p>
    <w:p w14:paraId="4CD4B070" w14:textId="2CC123B2" w:rsidR="00EE4DC9" w:rsidRPr="00500011" w:rsidRDefault="00BA2FF7" w:rsidP="00500011">
      <w:pPr>
        <w:pStyle w:val="2"/>
        <w:keepNext/>
        <w:keepLines/>
        <w:spacing w:before="40" w:after="0"/>
        <w:ind w:left="576" w:hanging="576"/>
        <w:rPr>
          <w:rFonts w:asciiTheme="majorHAnsi" w:eastAsiaTheme="majorEastAsia" w:hAnsiTheme="majorHAnsi" w:cstheme="majorBidi"/>
          <w:b w:val="0"/>
          <w:bCs w:val="0"/>
          <w:color w:val="365F91" w:themeColor="accent1" w:themeShade="BF"/>
          <w:sz w:val="26"/>
          <w:szCs w:val="26"/>
        </w:rPr>
      </w:pPr>
      <w:r w:rsidRPr="00500011">
        <w:rPr>
          <w:rFonts w:asciiTheme="majorHAnsi" w:eastAsiaTheme="majorEastAsia" w:hAnsiTheme="majorHAnsi" w:cstheme="majorBidi" w:hint="eastAsia"/>
          <w:b w:val="0"/>
          <w:bCs w:val="0"/>
          <w:color w:val="365F91" w:themeColor="accent1" w:themeShade="BF"/>
          <w:sz w:val="26"/>
          <w:szCs w:val="26"/>
        </w:rPr>
        <w:t>X</w:t>
      </w:r>
      <w:r w:rsidR="00EE4DC9" w:rsidRPr="00500011">
        <w:rPr>
          <w:rFonts w:asciiTheme="majorHAnsi" w:eastAsiaTheme="majorEastAsia" w:hAnsiTheme="majorHAnsi" w:cstheme="majorBidi"/>
          <w:b w:val="0"/>
          <w:bCs w:val="0"/>
          <w:color w:val="365F91" w:themeColor="accent1" w:themeShade="BF"/>
          <w:sz w:val="26"/>
          <w:szCs w:val="26"/>
        </w:rPr>
        <w:t xml:space="preserve">.3 </w:t>
      </w:r>
      <w:bookmarkStart w:id="5" w:name="_Hlk220043418"/>
      <w:r w:rsidR="00EE4DC9" w:rsidRPr="00500011">
        <w:rPr>
          <w:rFonts w:asciiTheme="majorHAnsi" w:eastAsiaTheme="majorEastAsia" w:hAnsiTheme="majorHAnsi" w:cstheme="majorBidi"/>
          <w:b w:val="0"/>
          <w:bCs w:val="0"/>
          <w:color w:val="365F91" w:themeColor="accent1" w:themeShade="BF"/>
          <w:sz w:val="26"/>
          <w:szCs w:val="26"/>
        </w:rPr>
        <w:t>Sample and configuration definition</w:t>
      </w:r>
    </w:p>
    <w:bookmarkEnd w:id="5"/>
    <w:p w14:paraId="16819BF8" w14:textId="503BC1A1" w:rsidR="00EE4DC9" w:rsidRPr="00500011" w:rsidRDefault="00BA2FF7" w:rsidP="00500011">
      <w:pPr>
        <w:pStyle w:val="3"/>
        <w:ind w:left="720" w:hanging="720"/>
        <w:rPr>
          <w:rFonts w:asciiTheme="majorHAnsi" w:hAnsiTheme="majorHAnsi" w:cstheme="majorBidi"/>
          <w:b w:val="0"/>
          <w:bCs w:val="0"/>
          <w:color w:val="243F60" w:themeColor="accent1" w:themeShade="7F"/>
        </w:rPr>
      </w:pPr>
      <w:r w:rsidRPr="00500011">
        <w:rPr>
          <w:rFonts w:asciiTheme="majorHAnsi" w:hAnsiTheme="majorHAnsi" w:cstheme="majorBidi" w:hint="eastAsia"/>
          <w:b w:val="0"/>
          <w:bCs w:val="0"/>
          <w:color w:val="243F60" w:themeColor="accent1" w:themeShade="7F"/>
        </w:rPr>
        <w:t>X</w:t>
      </w:r>
      <w:r w:rsidR="00EE4DC9" w:rsidRPr="00500011">
        <w:rPr>
          <w:rFonts w:asciiTheme="majorHAnsi" w:hAnsiTheme="majorHAnsi" w:cstheme="majorBidi"/>
          <w:b w:val="0"/>
          <w:bCs w:val="0"/>
          <w:color w:val="243F60" w:themeColor="accent1" w:themeShade="7F"/>
        </w:rPr>
        <w:t>.3.1 Canonical order and restrictions</w:t>
      </w:r>
    </w:p>
    <w:p w14:paraId="0549466C" w14:textId="77777777" w:rsidR="00EE4DC9" w:rsidRPr="00E71FCA" w:rsidRDefault="00EE4DC9" w:rsidP="00EE4DC9">
      <w:pPr>
        <w:rPr>
          <w:rFonts w:ascii="Times New Roman" w:eastAsia="맑은 고딕" w:hAnsi="Times New Roman"/>
          <w:lang w:val="en-GB" w:eastAsia="ko-KR"/>
        </w:rPr>
      </w:pPr>
      <w:r w:rsidRPr="00E71FCA">
        <w:rPr>
          <w:rFonts w:ascii="Times New Roman" w:eastAsia="맑은 고딕" w:hAnsi="Times New Roman"/>
          <w:lang w:val="en-GB" w:eastAsia="ko-KR"/>
        </w:rPr>
        <w:t>The canonical stream format is a VCM elementary stream that satisfies the following conditions in addition to the general conditions in 4.2.2:</w:t>
      </w:r>
    </w:p>
    <w:p w14:paraId="671F6217" w14:textId="77777777" w:rsidR="00EE4DC9" w:rsidRPr="00E71FCA" w:rsidRDefault="00EE4DC9" w:rsidP="00EE4DC9">
      <w:pPr>
        <w:pStyle w:val="Note"/>
        <w:tabs>
          <w:tab w:val="left" w:pos="1418"/>
        </w:tabs>
        <w:ind w:left="0"/>
        <w:rPr>
          <w:rFonts w:ascii="Times New Roman" w:eastAsia="맑은 고딕" w:hAnsi="Times New Roman"/>
          <w:lang w:eastAsia="ko-KR"/>
        </w:rPr>
      </w:pPr>
      <w:r w:rsidRPr="00E71FCA">
        <w:rPr>
          <w:b/>
          <w:bCs/>
        </w:rPr>
        <w:t>NOTE </w:t>
      </w:r>
      <w:r w:rsidRPr="00E71FCA">
        <w:tab/>
        <w:t>T</w:t>
      </w:r>
      <w:r w:rsidRPr="00E71FCA">
        <w:rPr>
          <w:rFonts w:ascii="Times New Roman" w:eastAsia="맑은 고딕" w:hAnsi="Times New Roman"/>
          <w:lang w:eastAsia="ko-KR"/>
        </w:rPr>
        <w:t>he general conditions referenced in 4.2.2 are defined in Clause 4 (General definitions).</w:t>
      </w:r>
    </w:p>
    <w:p w14:paraId="3A0309C9" w14:textId="77777777" w:rsidR="00EE4DC9" w:rsidRPr="00E71FCA" w:rsidRDefault="00EE4DC9" w:rsidP="00EE4DC9">
      <w:pPr>
        <w:rPr>
          <w:rFonts w:ascii="Times New Roman" w:eastAsia="맑은 고딕" w:hAnsi="Times New Roman"/>
          <w:lang w:val="en-GB" w:eastAsia="ko-KR"/>
        </w:rPr>
      </w:pPr>
    </w:p>
    <w:p w14:paraId="219B4069" w14:textId="77777777" w:rsidR="00EE4DC9" w:rsidRPr="00E71FCA" w:rsidRDefault="00EE4DC9" w:rsidP="00EE4DC9">
      <w:pPr>
        <w:pStyle w:val="21"/>
        <w:ind w:leftChars="0" w:left="643" w:firstLineChars="0" w:hanging="360"/>
        <w:rPr>
          <w:rFonts w:ascii="Cambria" w:eastAsia="맑은 고딕" w:hAnsi="Cambria"/>
          <w:lang w:val="en-GB" w:eastAsia="ko-KR"/>
        </w:rPr>
      </w:pPr>
      <w:r w:rsidRPr="00E71FCA">
        <w:rPr>
          <w:rFonts w:ascii="Cambria" w:hAnsi="Cambria"/>
          <w:b/>
          <w:bCs/>
        </w:rPr>
        <w:t>—</w:t>
      </w:r>
      <w:r w:rsidRPr="00E71FCA">
        <w:rPr>
          <w:rFonts w:ascii="Cambria" w:hAnsi="Cambria"/>
          <w:b/>
          <w:bCs/>
        </w:rPr>
        <w:tab/>
      </w:r>
      <w:r w:rsidRPr="00E71FCA">
        <w:rPr>
          <w:rFonts w:ascii="Cambria" w:eastAsia="맑은 고딕" w:hAnsi="Cambria"/>
          <w:lang w:val="en-GB" w:eastAsia="ko-KR"/>
        </w:rPr>
        <w:t>All VCL NAL units for a single picture shall be contained within the sample whose decoding time and composition time are those of the picture.</w:t>
      </w:r>
    </w:p>
    <w:p w14:paraId="5C02AE32" w14:textId="77777777" w:rsidR="00EE4DC9" w:rsidRPr="00E71FCA" w:rsidRDefault="00EE4DC9" w:rsidP="00EE4DC9">
      <w:pPr>
        <w:pStyle w:val="21"/>
        <w:numPr>
          <w:ilvl w:val="0"/>
          <w:numId w:val="28"/>
        </w:numPr>
        <w:ind w:leftChars="0" w:firstLineChars="0"/>
        <w:rPr>
          <w:rFonts w:ascii="Cambria" w:eastAsia="맑은 고딕" w:hAnsi="Cambria"/>
          <w:lang w:val="en-GB" w:eastAsia="ko-KR"/>
        </w:rPr>
      </w:pPr>
      <w:r w:rsidRPr="00E71FCA">
        <w:rPr>
          <w:rFonts w:ascii="Cambria" w:eastAsia="맑은 고딕" w:hAnsi="Cambria"/>
          <w:lang w:val="en-GB" w:eastAsia="ko-KR"/>
        </w:rPr>
        <w:t xml:space="preserve">A sample may contain either coded video data NAL units or temporal synthesis picture data NAL units, according to the VCM bitstream syntax </w:t>
      </w:r>
    </w:p>
    <w:p w14:paraId="6DE19AE3" w14:textId="77777777" w:rsidR="00EE4DC9" w:rsidRPr="00E71FCA" w:rsidRDefault="00EE4DC9" w:rsidP="00EE4DC9">
      <w:pPr>
        <w:pStyle w:val="21"/>
        <w:ind w:leftChars="0" w:left="643" w:firstLineChars="0" w:hanging="360"/>
        <w:rPr>
          <w:rFonts w:ascii="Cambria" w:eastAsia="맑은 고딕" w:hAnsi="Cambria"/>
          <w:lang w:val="en-GB" w:eastAsia="ko-KR"/>
        </w:rPr>
      </w:pPr>
      <w:r w:rsidRPr="00E71FCA">
        <w:rPr>
          <w:rFonts w:ascii="Cambria" w:hAnsi="Cambria"/>
          <w:b/>
          <w:bCs/>
        </w:rPr>
        <w:t>—</w:t>
      </w:r>
      <w:r w:rsidRPr="00E71FCA">
        <w:rPr>
          <w:rFonts w:ascii="Cambria" w:eastAsia="맑은 고딕" w:hAnsi="Cambria"/>
          <w:lang w:val="en-GB" w:eastAsia="ko-KR"/>
        </w:rPr>
        <w:tab/>
      </w:r>
      <w:r w:rsidRPr="00E71FCA">
        <w:rPr>
          <w:rFonts w:ascii="Cambria" w:eastAsia="맑은 고딕" w:hAnsi="Cambria"/>
          <w:b/>
          <w:bCs/>
          <w:lang w:val="en-GB" w:eastAsia="ko-KR"/>
        </w:rPr>
        <w:t>Access unit delimiter NAL units:</w:t>
      </w:r>
      <w:r w:rsidRPr="00E71FCA">
        <w:rPr>
          <w:rFonts w:ascii="Cambria" w:eastAsia="맑은 고딕" w:hAnsi="Cambria"/>
          <w:lang w:val="en-GB" w:eastAsia="ko-KR"/>
        </w:rPr>
        <w:t xml:space="preserve"> The constraints obeyed by access unit delimiter NAL units are defined in ISO/IEC 23888-2.</w:t>
      </w:r>
    </w:p>
    <w:p w14:paraId="02FFF7CC" w14:textId="77777777" w:rsidR="00EE4DC9" w:rsidRPr="00E71FCA" w:rsidRDefault="00EE4DC9" w:rsidP="00EE4DC9">
      <w:pPr>
        <w:ind w:left="283" w:hanging="283"/>
        <w:rPr>
          <w:rFonts w:ascii="Cambria" w:eastAsia="맑은 고딕" w:hAnsi="Cambria"/>
          <w:lang w:eastAsia="ko-KR"/>
        </w:rPr>
      </w:pPr>
      <w:r w:rsidRPr="00E71FCA">
        <w:rPr>
          <w:rFonts w:ascii="Cambria" w:hAnsi="Cambria"/>
          <w:b/>
          <w:bCs/>
        </w:rPr>
        <w:t>—</w:t>
      </w:r>
      <w:r w:rsidRPr="00E71FCA">
        <w:rPr>
          <w:rFonts w:ascii="Cambria" w:eastAsia="맑은 고딕" w:hAnsi="Cambria"/>
          <w:lang w:val="en-GB" w:eastAsia="ko-KR"/>
        </w:rPr>
        <w:tab/>
      </w:r>
      <w:r w:rsidRPr="00E71FCA">
        <w:rPr>
          <w:rFonts w:ascii="Cambria" w:eastAsia="맑은 고딕" w:hAnsi="Cambria"/>
          <w:b/>
          <w:bCs/>
          <w:lang w:val="en-GB" w:eastAsia="ko-KR"/>
        </w:rPr>
        <w:t>Parameter sets</w:t>
      </w:r>
      <w:r w:rsidRPr="00E71FCA">
        <w:rPr>
          <w:rFonts w:ascii="Cambria" w:eastAsia="맑은 고딕" w:hAnsi="Cambria"/>
          <w:lang w:val="en-GB" w:eastAsia="ko-KR"/>
        </w:rPr>
        <w:t xml:space="preserve">: </w:t>
      </w:r>
      <w:r w:rsidRPr="00E71FCA">
        <w:rPr>
          <w:rFonts w:ascii="Cambria" w:eastAsia="맑은 고딕" w:hAnsi="Cambria"/>
          <w:lang w:eastAsia="ko-KR"/>
        </w:rPr>
        <w:t xml:space="preserve">For a VCM </w:t>
      </w:r>
      <w:r w:rsidRPr="00E71FCA">
        <w:rPr>
          <w:rFonts w:ascii="Cambria" w:eastAsia="맑은 고딕" w:hAnsi="Cambria"/>
          <w:strike/>
          <w:lang w:eastAsia="ko-KR"/>
        </w:rPr>
        <w:t>video</w:t>
      </w:r>
      <w:r w:rsidRPr="00E71FCA">
        <w:rPr>
          <w:rFonts w:ascii="Cambria" w:eastAsia="맑은 고딕" w:hAnsi="Cambria"/>
          <w:lang w:eastAsia="ko-KR"/>
        </w:rPr>
        <w:t xml:space="preserve"> stream to which a particular sample entry applies, VCM parameter set NAL units, including the VCM video parameter set (VCM_VPS) and VCM restoration data NAL</w:t>
      </w:r>
      <w:r>
        <w:rPr>
          <w:rFonts w:ascii="Cambria" w:eastAsia="맑은 고딕" w:hAnsi="Cambria" w:hint="eastAsia"/>
          <w:lang w:eastAsia="ko-KR"/>
        </w:rPr>
        <w:t>(VCM_RSD)</w:t>
      </w:r>
      <w:r w:rsidRPr="00E71FCA">
        <w:rPr>
          <w:rFonts w:ascii="Cambria" w:eastAsia="맑은 고딕" w:hAnsi="Cambria"/>
          <w:lang w:eastAsia="ko-KR"/>
        </w:rPr>
        <w:t xml:space="preserve"> units carrying sequence-level or picture-level parameter information, shall be stored only in the sample entry when the sample entry name is 'vcm1', and may be stored in both the sample entry and the samples when the sample entry name is </w:t>
      </w:r>
      <w:r w:rsidRPr="00E71FCA">
        <w:rPr>
          <w:rFonts w:ascii="Cambria" w:eastAsia="맑은 고딕" w:hAnsi="Cambria"/>
          <w:lang w:eastAsia="ko-KR"/>
        </w:rPr>
        <w:lastRenderedPageBreak/>
        <w:t>'</w:t>
      </w:r>
      <w:proofErr w:type="spellStart"/>
      <w:r w:rsidRPr="00E71FCA">
        <w:rPr>
          <w:rFonts w:ascii="Cambria" w:eastAsia="맑은 고딕" w:hAnsi="Cambria"/>
          <w:lang w:eastAsia="ko-KR"/>
        </w:rPr>
        <w:t>vcmi</w:t>
      </w:r>
      <w:proofErr w:type="spellEnd"/>
      <w:r w:rsidRPr="00E71FCA">
        <w:rPr>
          <w:rFonts w:ascii="Cambria" w:eastAsia="맑은 고딕" w:hAnsi="Cambria"/>
          <w:lang w:eastAsia="ko-KR"/>
        </w:rPr>
        <w:t>'.</w:t>
      </w:r>
    </w:p>
    <w:p w14:paraId="30D1EE01" w14:textId="77777777" w:rsidR="00EE4DC9" w:rsidRPr="00E71FCA" w:rsidRDefault="00EE4DC9" w:rsidP="00EE4DC9">
      <w:pPr>
        <w:pStyle w:val="Note"/>
        <w:tabs>
          <w:tab w:val="left" w:pos="1418"/>
        </w:tabs>
        <w:ind w:left="0"/>
        <w:rPr>
          <w:rFonts w:ascii="Times New Roman" w:eastAsia="맑은 고딕" w:hAnsi="Times New Roman"/>
          <w:lang w:eastAsia="ko-KR"/>
        </w:rPr>
      </w:pPr>
      <w:r w:rsidRPr="00E71FCA">
        <w:t>NOTE 1</w:t>
      </w:r>
      <w:r w:rsidRPr="00E71FCA">
        <w:tab/>
        <w:t>A</w:t>
      </w:r>
      <w:r w:rsidRPr="00E71FCA">
        <w:rPr>
          <w:rFonts w:hint="eastAsia"/>
        </w:rPr>
        <w:t xml:space="preserve"> </w:t>
      </w:r>
      <w:r w:rsidRPr="00E71FCA">
        <w:rPr>
          <w:rFonts w:ascii="Times New Roman" w:eastAsia="맑은 고딕" w:hAnsi="Times New Roman"/>
          <w:lang w:eastAsia="ko-KR"/>
        </w:rPr>
        <w:t>parameter set NAL unit to be used for decoding or restoration of an output picture shall be conveyed prior to the sample associated with that output picture or within the sample itself.</w:t>
      </w:r>
    </w:p>
    <w:p w14:paraId="00A46C3E" w14:textId="77777777" w:rsidR="00EE4DC9" w:rsidRPr="00E71FCA" w:rsidRDefault="00EE4DC9" w:rsidP="00EE4DC9">
      <w:pPr>
        <w:pStyle w:val="a7"/>
        <w:rPr>
          <w:rFonts w:ascii="굴림" w:eastAsia="굴림" w:hAnsi="굴림" w:cs="굴림"/>
          <w:lang w:eastAsia="ko-KR"/>
        </w:rPr>
      </w:pPr>
      <w:r w:rsidRPr="00E71FCA">
        <w:rPr>
          <w:rFonts w:ascii="Cambria" w:eastAsia="Calibri" w:hAnsi="Cambria"/>
          <w:sz w:val="18"/>
          <w:lang w:val="en-GB"/>
        </w:rPr>
        <w:t>NOTE 2</w:t>
      </w:r>
      <w:r w:rsidRPr="00E71FCA">
        <w:tab/>
      </w:r>
      <w:r w:rsidRPr="00E71FCA">
        <w:rPr>
          <w:rFonts w:ascii="Cambria" w:eastAsia="Calibri" w:hAnsi="Cambria"/>
          <w:sz w:val="18"/>
          <w:lang w:val="en-GB"/>
        </w:rPr>
        <w:t xml:space="preserve">Storing VCM parameter set NAL units in the sample entry of a VCM </w:t>
      </w:r>
      <w:r w:rsidRPr="00E71FCA">
        <w:rPr>
          <w:rFonts w:ascii="Cambria" w:eastAsia="Calibri" w:hAnsi="Cambria"/>
          <w:strike/>
          <w:sz w:val="18"/>
          <w:lang w:val="en-GB"/>
        </w:rPr>
        <w:t>video</w:t>
      </w:r>
      <w:r w:rsidRPr="00E71FCA">
        <w:rPr>
          <w:rFonts w:ascii="Cambria" w:eastAsia="Calibri" w:hAnsi="Cambria"/>
          <w:sz w:val="18"/>
          <w:lang w:val="en-GB"/>
        </w:rPr>
        <w:t xml:space="preserve"> stream provides a simple and static method for supplying parameter information. Storing VCM parameter set NAL units in samples allows greater flexibility, including updates of parameter information using the same identifier or the introduction of additional parameter sets. A VCM decoder initializes using the parameter sets present in the sample entry and may subsequently update its state using parameter sets encountered in the stream, starting from any sample marked as a sync sample. When the sample entry changes, the decoder re-initializes using the parameter sets contained in the new sample entry.</w:t>
      </w:r>
    </w:p>
    <w:p w14:paraId="3ED942C4" w14:textId="77777777" w:rsidR="00EE4DC9" w:rsidRPr="00E71FCA" w:rsidRDefault="00EE4DC9" w:rsidP="00EE4DC9">
      <w:pPr>
        <w:rPr>
          <w:rFonts w:ascii="Cambria" w:eastAsia="Calibri" w:hAnsi="Cambria"/>
          <w:lang w:val="en-GB"/>
        </w:rPr>
      </w:pPr>
      <w:r w:rsidRPr="00E71FCA">
        <w:rPr>
          <w:rFonts w:ascii="Cambria" w:hAnsi="Cambria"/>
          <w:b/>
          <w:bCs/>
        </w:rPr>
        <w:t xml:space="preserve">— </w:t>
      </w:r>
      <w:r w:rsidRPr="00E71FCA">
        <w:rPr>
          <w:rFonts w:ascii="Cambria" w:eastAsia="Calibri" w:hAnsi="Cambria"/>
          <w:b/>
          <w:bCs/>
          <w:lang w:val="en-GB"/>
        </w:rPr>
        <w:t xml:space="preserve">SEI messages: </w:t>
      </w:r>
      <w:r w:rsidRPr="00E71FCA">
        <w:rPr>
          <w:rFonts w:ascii="Cambria" w:eastAsia="Calibri" w:hAnsi="Cambria"/>
          <w:lang w:val="en-GB"/>
        </w:rPr>
        <w:t>SEI message NAL units of a declarative nature may be stored in the sample entry. There is no restriction on the presence or removal of such SEI message NAL units in samples.</w:t>
      </w:r>
    </w:p>
    <w:p w14:paraId="2FE3348B" w14:textId="77777777" w:rsidR="00EE4DC9" w:rsidRPr="00E71FCA" w:rsidRDefault="00EE4DC9" w:rsidP="00EE4DC9">
      <w:pPr>
        <w:rPr>
          <w:rFonts w:ascii="Cambria" w:eastAsia="Calibri" w:hAnsi="Cambria"/>
          <w:lang w:val="en-GB"/>
        </w:rPr>
      </w:pPr>
      <w:r w:rsidRPr="00E71FCA">
        <w:rPr>
          <w:rFonts w:ascii="Cambria" w:hAnsi="Cambria"/>
          <w:b/>
          <w:bCs/>
        </w:rPr>
        <w:t xml:space="preserve">— </w:t>
      </w:r>
      <w:r w:rsidRPr="00E71FCA">
        <w:rPr>
          <w:rFonts w:ascii="Cambria" w:eastAsia="Calibri" w:hAnsi="Cambria"/>
          <w:b/>
          <w:bCs/>
          <w:lang w:val="en-GB"/>
        </w:rPr>
        <w:t xml:space="preserve">Filler data: </w:t>
      </w:r>
      <w:r w:rsidRPr="00E71FCA">
        <w:rPr>
          <w:rFonts w:ascii="Cambria" w:eastAsia="Calibri" w:hAnsi="Cambria"/>
          <w:lang w:val="en-GB"/>
        </w:rPr>
        <w:t>Video data is naturally represented as variable bit rate in the file format and should be filled for transmission if needed.</w:t>
      </w:r>
      <w:r w:rsidRPr="00E71FCA">
        <w:rPr>
          <w:rFonts w:ascii="Cambria" w:eastAsia="Calibri" w:hAnsi="Cambria" w:hint="eastAsia"/>
          <w:lang w:val="en-GB"/>
        </w:rPr>
        <w:t xml:space="preserve"> Filler </w:t>
      </w:r>
      <w:r w:rsidRPr="00E71FCA">
        <w:rPr>
          <w:rFonts w:ascii="Cambria" w:eastAsia="Calibri" w:hAnsi="Cambria"/>
          <w:lang w:val="en-GB"/>
        </w:rPr>
        <w:t xml:space="preserve">Data </w:t>
      </w:r>
      <w:r w:rsidRPr="00E71FCA">
        <w:rPr>
          <w:rFonts w:ascii="Cambria" w:eastAsia="Calibri" w:hAnsi="Cambria" w:hint="eastAsia"/>
          <w:lang w:val="en-GB"/>
        </w:rPr>
        <w:t xml:space="preserve">NAL units and Filler </w:t>
      </w:r>
      <w:r w:rsidRPr="00E71FCA">
        <w:rPr>
          <w:rFonts w:ascii="Cambria" w:eastAsia="Calibri" w:hAnsi="Cambria"/>
          <w:lang w:val="en-GB"/>
        </w:rPr>
        <w:t xml:space="preserve">Data </w:t>
      </w:r>
      <w:r w:rsidRPr="00E71FCA">
        <w:rPr>
          <w:rFonts w:ascii="Cambria" w:eastAsia="Calibri" w:hAnsi="Cambria" w:hint="eastAsia"/>
          <w:lang w:val="en-GB"/>
        </w:rPr>
        <w:t>SEI messages shall not be present in the stored stream</w:t>
      </w:r>
      <w:r w:rsidRPr="00E71FCA">
        <w:rPr>
          <w:rFonts w:ascii="Cambria" w:eastAsia="Calibri" w:hAnsi="Cambria"/>
          <w:lang w:val="en-GB"/>
        </w:rPr>
        <w:t xml:space="preserve"> </w:t>
      </w:r>
      <w:r w:rsidRPr="00E71FCA">
        <w:rPr>
          <w:rFonts w:ascii="Cambria" w:eastAsia="Calibri" w:hAnsi="Cambria" w:hint="eastAsia"/>
          <w:lang w:val="en-GB"/>
        </w:rPr>
        <w:t xml:space="preserve">when the sample entry does not permit </w:t>
      </w:r>
      <w:r w:rsidRPr="00E71FCA">
        <w:rPr>
          <w:rFonts w:ascii="Cambria" w:eastAsia="Calibri" w:hAnsi="Cambria"/>
          <w:lang w:val="en-GB"/>
        </w:rPr>
        <w:t xml:space="preserve">in-stream </w:t>
      </w:r>
      <w:r w:rsidRPr="00E71FCA">
        <w:rPr>
          <w:rFonts w:ascii="Cambria" w:eastAsia="Calibri" w:hAnsi="Cambria" w:hint="eastAsia"/>
          <w:lang w:val="en-GB"/>
        </w:rPr>
        <w:t>parameter sets.</w:t>
      </w:r>
    </w:p>
    <w:p w14:paraId="3A63878C" w14:textId="77777777" w:rsidR="00EE4DC9" w:rsidRPr="00E71FCA" w:rsidRDefault="00EE4DC9" w:rsidP="00EE4DC9">
      <w:pPr>
        <w:pStyle w:val="Note"/>
        <w:tabs>
          <w:tab w:val="left" w:pos="1418"/>
        </w:tabs>
        <w:ind w:left="0"/>
      </w:pPr>
      <w:r w:rsidRPr="00E71FCA">
        <w:t>NOTE 3</w:t>
      </w:r>
      <w:r w:rsidRPr="00E71FCA">
        <w:tab/>
        <w:t>The removal or addition of Filler Data NAL units, start codes, SEI messages or Filler Data SEI messages can change the bitstream characteristics with respect to conformance with the VCM HRD model when operating the HRD in CBR mode as specified in ISO/IEC 23888-2 Annex C.</w:t>
      </w:r>
    </w:p>
    <w:p w14:paraId="1753D18A" w14:textId="1108B7CF" w:rsidR="00EE4DC9" w:rsidRPr="00500011" w:rsidRDefault="00BA2FF7" w:rsidP="00500011">
      <w:pPr>
        <w:pStyle w:val="3"/>
        <w:ind w:left="720" w:hanging="720"/>
        <w:rPr>
          <w:rFonts w:asciiTheme="majorHAnsi" w:hAnsiTheme="majorHAnsi" w:cstheme="majorBidi"/>
          <w:b w:val="0"/>
          <w:bCs w:val="0"/>
          <w:color w:val="243F60" w:themeColor="accent1" w:themeShade="7F"/>
        </w:rPr>
      </w:pPr>
      <w:r w:rsidRPr="00500011">
        <w:rPr>
          <w:rFonts w:asciiTheme="majorHAnsi" w:hAnsiTheme="majorHAnsi" w:cstheme="majorBidi"/>
          <w:b w:val="0"/>
          <w:bCs w:val="0"/>
          <w:color w:val="243F60" w:themeColor="accent1" w:themeShade="7F"/>
        </w:rPr>
        <w:t>X</w:t>
      </w:r>
      <w:r w:rsidR="00EE4DC9" w:rsidRPr="00500011">
        <w:rPr>
          <w:rFonts w:asciiTheme="majorHAnsi" w:hAnsiTheme="majorHAnsi" w:cstheme="majorBidi"/>
          <w:b w:val="0"/>
          <w:bCs w:val="0"/>
          <w:color w:val="243F60" w:themeColor="accent1" w:themeShade="7F"/>
        </w:rPr>
        <w:t>.3.2 Decoder configuration information</w:t>
      </w:r>
    </w:p>
    <w:p w14:paraId="059A6025" w14:textId="525EE215" w:rsidR="00EE4DC9" w:rsidRPr="00500011" w:rsidRDefault="00BA2FF7" w:rsidP="00500011">
      <w:pPr>
        <w:pStyle w:val="4"/>
        <w:ind w:left="864" w:hanging="864"/>
        <w:rPr>
          <w:rFonts w:asciiTheme="majorHAnsi" w:hAnsiTheme="majorHAnsi" w:cstheme="majorBidi"/>
          <w:color w:val="365F91" w:themeColor="accent1" w:themeShade="BF"/>
          <w:lang w:val="en-US" w:eastAsia="en-US"/>
        </w:rPr>
      </w:pPr>
      <w:r w:rsidRPr="00500011">
        <w:rPr>
          <w:rFonts w:asciiTheme="majorHAnsi" w:hAnsiTheme="majorHAnsi" w:cstheme="majorBidi"/>
          <w:color w:val="365F91" w:themeColor="accent1" w:themeShade="BF"/>
          <w:lang w:val="en-US" w:eastAsia="en-US"/>
        </w:rPr>
        <w:t>X</w:t>
      </w:r>
      <w:r w:rsidR="00EE4DC9" w:rsidRPr="00500011">
        <w:rPr>
          <w:rFonts w:asciiTheme="majorHAnsi" w:hAnsiTheme="majorHAnsi" w:cstheme="majorBidi"/>
          <w:color w:val="365F91" w:themeColor="accent1" w:themeShade="BF"/>
          <w:lang w:val="en-US" w:eastAsia="en-US"/>
        </w:rPr>
        <w:t>.3.2.1 VCM decoder configuration record</w:t>
      </w:r>
    </w:p>
    <w:p w14:paraId="0E672A16" w14:textId="2A523D8A" w:rsidR="00EE4DC9" w:rsidRPr="00500011" w:rsidRDefault="00BA2FF7" w:rsidP="00500011">
      <w:pPr>
        <w:pStyle w:val="4"/>
        <w:ind w:left="864" w:hanging="864"/>
        <w:rPr>
          <w:rFonts w:asciiTheme="majorHAnsi" w:hAnsiTheme="majorHAnsi" w:cstheme="majorBidi"/>
          <w:color w:val="365F91" w:themeColor="accent1" w:themeShade="BF"/>
          <w:lang w:val="en-US" w:eastAsia="en-US"/>
        </w:rPr>
      </w:pPr>
      <w:r w:rsidRPr="00500011">
        <w:rPr>
          <w:rFonts w:asciiTheme="majorHAnsi" w:hAnsiTheme="majorHAnsi" w:cstheme="majorBidi"/>
          <w:color w:val="365F91" w:themeColor="accent1" w:themeShade="BF"/>
          <w:lang w:val="en-US" w:eastAsia="en-US"/>
        </w:rPr>
        <w:t>X</w:t>
      </w:r>
      <w:r w:rsidR="00EE4DC9" w:rsidRPr="00500011">
        <w:rPr>
          <w:rFonts w:asciiTheme="majorHAnsi" w:hAnsiTheme="majorHAnsi" w:cstheme="majorBidi"/>
          <w:color w:val="365F91" w:themeColor="accent1" w:themeShade="BF"/>
          <w:lang w:val="en-US" w:eastAsia="en-US"/>
        </w:rPr>
        <w:t>.3.2.1.1 Definition</w:t>
      </w:r>
    </w:p>
    <w:p w14:paraId="26C63BC6" w14:textId="62087487" w:rsidR="00EE4DC9" w:rsidRPr="00500011" w:rsidRDefault="00BA2FF7" w:rsidP="00500011">
      <w:pPr>
        <w:pStyle w:val="4"/>
        <w:ind w:left="864" w:hanging="864"/>
        <w:rPr>
          <w:rFonts w:asciiTheme="majorHAnsi" w:hAnsiTheme="majorHAnsi" w:cstheme="majorBidi"/>
          <w:color w:val="365F91" w:themeColor="accent1" w:themeShade="BF"/>
          <w:lang w:val="en-US" w:eastAsia="en-US"/>
        </w:rPr>
      </w:pPr>
      <w:r w:rsidRPr="00500011">
        <w:rPr>
          <w:rFonts w:asciiTheme="majorHAnsi" w:hAnsiTheme="majorHAnsi" w:cstheme="majorBidi"/>
          <w:color w:val="365F91" w:themeColor="accent1" w:themeShade="BF"/>
          <w:lang w:val="en-US" w:eastAsia="en-US"/>
        </w:rPr>
        <w:t>X</w:t>
      </w:r>
      <w:r w:rsidR="00EE4DC9" w:rsidRPr="00500011">
        <w:rPr>
          <w:rFonts w:asciiTheme="majorHAnsi" w:hAnsiTheme="majorHAnsi" w:cstheme="majorBidi"/>
          <w:color w:val="365F91" w:themeColor="accent1" w:themeShade="BF"/>
          <w:lang w:val="en-US" w:eastAsia="en-US"/>
        </w:rPr>
        <w:t>.3.2.1.2 Syntax</w:t>
      </w:r>
    </w:p>
    <w:p w14:paraId="1DEFF419" w14:textId="4C4348BB" w:rsidR="00EE4DC9" w:rsidRPr="00E71FCA" w:rsidRDefault="00EE4DC9" w:rsidP="00EE4DC9">
      <w:pPr>
        <w:pStyle w:val="code"/>
        <w:rPr>
          <w:rFonts w:cs="Courier New"/>
        </w:rPr>
      </w:pPr>
      <w:r w:rsidRPr="00E71FCA">
        <w:rPr>
          <w:rFonts w:cs="Courier New"/>
        </w:rPr>
        <w:t>aligned(8) class VCMDecoderConfigurationRecord {</w:t>
      </w:r>
      <w:r w:rsidRPr="00E71FCA">
        <w:rPr>
          <w:rFonts w:cs="Courier New"/>
        </w:rPr>
        <w:br/>
      </w:r>
      <w:r w:rsidRPr="00E71FCA">
        <w:rPr>
          <w:rFonts w:cs="Courier New"/>
        </w:rPr>
        <w:tab/>
        <w:t>unsigned int(8) configurationVersion = 1;</w:t>
      </w:r>
      <w:r w:rsidRPr="00E71FCA">
        <w:rPr>
          <w:rFonts w:cs="Courier New"/>
        </w:rPr>
        <w:br/>
      </w:r>
      <w:r w:rsidRPr="00E71FCA">
        <w:rPr>
          <w:rFonts w:cs="Courier New"/>
        </w:rPr>
        <w:tab/>
        <w:t>unsigned int(1) general_tier_flag;</w:t>
      </w:r>
      <w:r w:rsidRPr="00E71FCA">
        <w:rPr>
          <w:rFonts w:cs="Courier New"/>
        </w:rPr>
        <w:br/>
      </w:r>
      <w:r w:rsidRPr="00E71FCA">
        <w:rPr>
          <w:rFonts w:cs="Courier New"/>
        </w:rPr>
        <w:tab/>
        <w:t>unsigned int(7) general_profile_codec_group_idc;</w:t>
      </w:r>
      <w:r w:rsidR="00714624">
        <w:rPr>
          <w:rFonts w:cs="Courier New"/>
        </w:rPr>
        <w:br/>
      </w:r>
      <w:r w:rsidRPr="00E71FCA">
        <w:rPr>
          <w:rFonts w:cs="Courier New"/>
        </w:rPr>
        <w:tab/>
        <w:t>unsigned int(8) general_profile_restoration_idc;</w:t>
      </w:r>
      <w:r w:rsidRPr="00E71FCA">
        <w:rPr>
          <w:rFonts w:cs="Courier New"/>
        </w:rPr>
        <w:br/>
      </w:r>
      <w:r w:rsidRPr="00E71FCA">
        <w:rPr>
          <w:rFonts w:cs="Courier New"/>
        </w:rPr>
        <w:tab/>
        <w:t>unsigned int(8) general_level_idc;</w:t>
      </w:r>
      <w:r w:rsidRPr="00E71FCA">
        <w:rPr>
          <w:rFonts w:cs="Courier New"/>
          <w:bCs/>
        </w:rPr>
        <w:br/>
      </w:r>
      <w:r w:rsidRPr="00E71FCA">
        <w:rPr>
          <w:rFonts w:cs="Courier New"/>
        </w:rPr>
        <w:tab/>
      </w:r>
      <w:r w:rsidRPr="00E71FCA">
        <w:rPr>
          <w:rFonts w:cs="Courier New"/>
          <w:bCs/>
        </w:rPr>
        <w:t>unsigned int(16) avgFrameRate;</w:t>
      </w:r>
      <w:r w:rsidRPr="00E71FCA">
        <w:rPr>
          <w:rFonts w:cs="Courier New"/>
          <w:bCs/>
        </w:rPr>
        <w:br/>
      </w:r>
      <w:r w:rsidRPr="00E71FCA">
        <w:rPr>
          <w:rFonts w:cs="Courier New"/>
        </w:rPr>
        <w:tab/>
      </w:r>
      <w:r w:rsidRPr="00E71FCA">
        <w:rPr>
          <w:rFonts w:cs="Courier New"/>
          <w:bCs/>
        </w:rPr>
        <w:t>unsigned int(1) constantFrameRate;</w:t>
      </w:r>
      <w:r w:rsidRPr="00E71FCA">
        <w:rPr>
          <w:rFonts w:cs="Courier New"/>
          <w:bCs/>
        </w:rPr>
        <w:br/>
      </w:r>
      <w:r w:rsidRPr="00E71FCA">
        <w:rPr>
          <w:rFonts w:cs="Courier New"/>
        </w:rPr>
        <w:tab/>
      </w:r>
      <w:r w:rsidRPr="00E71FCA">
        <w:rPr>
          <w:rFonts w:cs="Courier New"/>
          <w:bCs/>
        </w:rPr>
        <w:t>bit(5) reserved = '11111'b;</w:t>
      </w:r>
      <w:r w:rsidRPr="00E71FCA">
        <w:rPr>
          <w:rFonts w:cs="Courier New"/>
          <w:bCs/>
        </w:rPr>
        <w:br/>
      </w:r>
      <w:r w:rsidRPr="00E71FCA">
        <w:rPr>
          <w:rFonts w:cs="Courier New"/>
        </w:rPr>
        <w:tab/>
        <w:t xml:space="preserve">unsigned int(2) lengthSizeMinusOne; </w:t>
      </w:r>
      <w:r w:rsidRPr="00E71FCA">
        <w:rPr>
          <w:rFonts w:cs="Courier New"/>
        </w:rPr>
        <w:br/>
      </w:r>
      <w:r w:rsidRPr="00E71FCA">
        <w:rPr>
          <w:rFonts w:cs="Courier New"/>
        </w:rPr>
        <w:tab/>
        <w:t>unsigned int(8) numOfArrays;</w:t>
      </w:r>
      <w:r w:rsidRPr="00E71FCA">
        <w:rPr>
          <w:rFonts w:cs="Courier New"/>
        </w:rPr>
        <w:br/>
      </w:r>
      <w:r w:rsidRPr="00E71FCA">
        <w:rPr>
          <w:rFonts w:cs="Courier New"/>
        </w:rPr>
        <w:tab/>
        <w:t>for (j=0; j &lt; numOfArrays; j++) {</w:t>
      </w:r>
      <w:r w:rsidRPr="00E71FCA">
        <w:rPr>
          <w:rFonts w:cs="Courier New"/>
        </w:rPr>
        <w:br/>
      </w:r>
      <w:r w:rsidRPr="00E71FCA">
        <w:rPr>
          <w:rFonts w:cs="Courier New"/>
        </w:rPr>
        <w:tab/>
      </w:r>
      <w:r w:rsidRPr="00E71FCA">
        <w:rPr>
          <w:rFonts w:cs="Courier New"/>
        </w:rPr>
        <w:tab/>
      </w:r>
      <w:r w:rsidRPr="00E71FCA">
        <w:rPr>
          <w:rFonts w:cs="Courier New"/>
          <w:bCs/>
        </w:rPr>
        <w:t>unsigned int</w:t>
      </w:r>
      <w:r w:rsidRPr="00E71FCA">
        <w:rPr>
          <w:rFonts w:cs="Courier New"/>
        </w:rPr>
        <w:t>(1) array_completeness;</w:t>
      </w:r>
      <w:r w:rsidRPr="00E71FCA">
        <w:rPr>
          <w:rFonts w:cs="Courier New"/>
        </w:rPr>
        <w:br/>
      </w:r>
      <w:r w:rsidRPr="00E71FCA">
        <w:rPr>
          <w:rFonts w:cs="Courier New"/>
        </w:rPr>
        <w:tab/>
      </w:r>
      <w:r w:rsidRPr="00E71FCA">
        <w:rPr>
          <w:rFonts w:cs="Courier New"/>
        </w:rPr>
        <w:tab/>
        <w:t>bit(1) reserved = 0;</w:t>
      </w:r>
      <w:r w:rsidRPr="00E71FCA">
        <w:rPr>
          <w:rFonts w:cs="Courier New"/>
        </w:rPr>
        <w:br/>
      </w:r>
      <w:r w:rsidRPr="00E71FCA">
        <w:rPr>
          <w:rFonts w:cs="Courier New"/>
        </w:rPr>
        <w:tab/>
      </w:r>
      <w:r w:rsidRPr="00E71FCA">
        <w:rPr>
          <w:rFonts w:cs="Courier New"/>
        </w:rPr>
        <w:tab/>
        <w:t>unsigned int(6) NAL_unit_type;</w:t>
      </w:r>
      <w:r w:rsidRPr="00E71FCA">
        <w:rPr>
          <w:rFonts w:cs="Courier New"/>
        </w:rPr>
        <w:br/>
      </w:r>
      <w:r w:rsidRPr="00E71FCA">
        <w:rPr>
          <w:rFonts w:cs="Courier New"/>
        </w:rPr>
        <w:tab/>
      </w:r>
      <w:r w:rsidRPr="00E71FCA">
        <w:rPr>
          <w:rFonts w:cs="Courier New"/>
        </w:rPr>
        <w:tab/>
        <w:t>unsigned int(16) numNalus;</w:t>
      </w:r>
      <w:r w:rsidRPr="00E71FCA">
        <w:rPr>
          <w:rFonts w:cs="Courier New"/>
        </w:rPr>
        <w:br/>
      </w:r>
      <w:r w:rsidRPr="00E71FCA">
        <w:rPr>
          <w:rFonts w:cs="Courier New"/>
        </w:rPr>
        <w:tab/>
      </w:r>
      <w:r w:rsidRPr="00E71FCA">
        <w:rPr>
          <w:rFonts w:cs="Courier New"/>
        </w:rPr>
        <w:tab/>
        <w:t>for (i=0; i&lt; numNalus; i++) {</w:t>
      </w:r>
      <w:r w:rsidRPr="00E71FCA">
        <w:rPr>
          <w:rFonts w:cs="Courier New"/>
        </w:rPr>
        <w:br/>
      </w:r>
      <w:r w:rsidRPr="00E71FCA">
        <w:rPr>
          <w:rFonts w:cs="Courier New"/>
        </w:rPr>
        <w:tab/>
      </w:r>
      <w:r w:rsidRPr="00E71FCA">
        <w:rPr>
          <w:rFonts w:cs="Courier New"/>
        </w:rPr>
        <w:tab/>
      </w:r>
      <w:r w:rsidRPr="00E71FCA">
        <w:rPr>
          <w:rFonts w:cs="Courier New"/>
        </w:rPr>
        <w:tab/>
        <w:t>unsigned int(16) nalUnitLength;</w:t>
      </w:r>
      <w:r w:rsidRPr="00E71FCA">
        <w:rPr>
          <w:rFonts w:cs="Courier New"/>
        </w:rPr>
        <w:br/>
      </w:r>
      <w:r w:rsidRPr="00E71FCA">
        <w:rPr>
          <w:rFonts w:cs="Courier New"/>
        </w:rPr>
        <w:tab/>
      </w:r>
      <w:r w:rsidRPr="00E71FCA">
        <w:rPr>
          <w:rFonts w:cs="Courier New"/>
        </w:rPr>
        <w:tab/>
      </w:r>
      <w:r w:rsidRPr="00E71FCA">
        <w:rPr>
          <w:rFonts w:cs="Courier New"/>
        </w:rPr>
        <w:tab/>
        <w:t>bit(8*nalUnitLength) nalUnit;</w:t>
      </w:r>
      <w:r w:rsidRPr="00E71FCA">
        <w:rPr>
          <w:rFonts w:cs="Courier New"/>
        </w:rPr>
        <w:br/>
      </w:r>
      <w:r w:rsidRPr="00E71FCA">
        <w:rPr>
          <w:rFonts w:cs="Courier New"/>
        </w:rPr>
        <w:tab/>
      </w:r>
      <w:r w:rsidRPr="00E71FCA">
        <w:rPr>
          <w:rFonts w:cs="Courier New"/>
        </w:rPr>
        <w:tab/>
        <w:t>}</w:t>
      </w:r>
      <w:r w:rsidRPr="00E71FCA">
        <w:rPr>
          <w:rFonts w:cs="Courier New"/>
        </w:rPr>
        <w:br/>
      </w:r>
      <w:r w:rsidRPr="00E71FCA">
        <w:rPr>
          <w:rFonts w:cs="Courier New"/>
        </w:rPr>
        <w:tab/>
        <w:t>}</w:t>
      </w:r>
      <w:r w:rsidRPr="00E71FCA">
        <w:rPr>
          <w:rFonts w:cs="Courier New"/>
        </w:rPr>
        <w:br/>
        <w:t>}</w:t>
      </w:r>
    </w:p>
    <w:p w14:paraId="19741C68" w14:textId="24ADE288" w:rsidR="00EE4DC9" w:rsidRPr="00500011" w:rsidRDefault="00BA2FF7" w:rsidP="00500011">
      <w:pPr>
        <w:pStyle w:val="4"/>
        <w:ind w:left="864" w:hanging="864"/>
        <w:rPr>
          <w:rFonts w:asciiTheme="majorHAnsi" w:hAnsiTheme="majorHAnsi" w:cstheme="majorBidi"/>
          <w:color w:val="365F91" w:themeColor="accent1" w:themeShade="BF"/>
          <w:lang w:val="en-US" w:eastAsia="en-US"/>
        </w:rPr>
      </w:pPr>
      <w:r w:rsidRPr="00500011">
        <w:rPr>
          <w:rFonts w:asciiTheme="majorHAnsi" w:hAnsiTheme="majorHAnsi" w:cstheme="majorBidi"/>
          <w:color w:val="365F91" w:themeColor="accent1" w:themeShade="BF"/>
          <w:lang w:val="en-US" w:eastAsia="en-US"/>
        </w:rPr>
        <w:t>X</w:t>
      </w:r>
      <w:r w:rsidR="00EE4DC9" w:rsidRPr="00500011">
        <w:rPr>
          <w:rFonts w:asciiTheme="majorHAnsi" w:hAnsiTheme="majorHAnsi" w:cstheme="majorBidi"/>
          <w:color w:val="365F91" w:themeColor="accent1" w:themeShade="BF"/>
          <w:lang w:val="en-US" w:eastAsia="en-US"/>
        </w:rPr>
        <w:t>.3.2.1.3 Semantics</w:t>
      </w:r>
    </w:p>
    <w:p w14:paraId="16727389" w14:textId="77777777" w:rsidR="00EE4DC9" w:rsidRPr="00E71FCA" w:rsidRDefault="00EE4DC9" w:rsidP="00EE4DC9">
      <w:pPr>
        <w:pStyle w:val="fields"/>
      </w:pPr>
      <w:r w:rsidRPr="00E71FCA">
        <w:rPr>
          <w:rStyle w:val="codeChar"/>
          <w:rFonts w:eastAsia="MS Mincho"/>
        </w:rPr>
        <w:t>general_tier_flag, general_profile_codec_group_idc, general_profile_restoration_idc, general_level_idc</w:t>
      </w:r>
      <w:r w:rsidRPr="00E71FCA">
        <w:t xml:space="preserve">, </w:t>
      </w:r>
      <w:r w:rsidRPr="00E71FCA">
        <w:rPr>
          <w:rFonts w:hint="eastAsia"/>
        </w:rPr>
        <w:t xml:space="preserve">contain the </w:t>
      </w:r>
      <w:r w:rsidRPr="00E71FCA">
        <w:t>matching values for the fields</w:t>
      </w:r>
      <w:r w:rsidRPr="00E71FCA">
        <w:rPr>
          <w:bCs/>
          <w:noProof/>
        </w:rPr>
        <w:t xml:space="preserve"> general_tier_flag, general_profile_codec_group_idc, </w:t>
      </w:r>
      <w:r w:rsidRPr="00E71FCA">
        <w:rPr>
          <w:bCs/>
          <w:noProof/>
        </w:rPr>
        <w:lastRenderedPageBreak/>
        <w:t xml:space="preserve">general_profile_restoration_idc, and general_level_idc </w:t>
      </w:r>
      <w:r w:rsidRPr="00E71FCA">
        <w:t xml:space="preserve">as </w:t>
      </w:r>
      <w:r w:rsidRPr="00E71FCA">
        <w:rPr>
          <w:rFonts w:hint="eastAsia"/>
        </w:rPr>
        <w:t xml:space="preserve">defined in </w:t>
      </w:r>
      <w:r w:rsidRPr="00E71FCA">
        <w:t>ISO/IEC 23888-2, for the stream to which this configuration record applies.</w:t>
      </w:r>
    </w:p>
    <w:p w14:paraId="61C03E18" w14:textId="77777777" w:rsidR="00EE4DC9" w:rsidRPr="00E71FCA" w:rsidRDefault="00EE4DC9" w:rsidP="00EE4DC9">
      <w:pPr>
        <w:pStyle w:val="fields"/>
      </w:pPr>
      <w:r w:rsidRPr="00E71FCA">
        <w:rPr>
          <w:rStyle w:val="codeChar"/>
        </w:rPr>
        <w:t>avgFrameRate</w:t>
      </w:r>
      <w:r w:rsidRPr="00E71FCA">
        <w:rPr>
          <w:rFonts w:eastAsia="MS Mincho" w:hint="eastAsia"/>
        </w:rPr>
        <w:t xml:space="preserve"> </w:t>
      </w:r>
      <w:r w:rsidRPr="00E71FCA">
        <w:t>gives the average frame rate in units of frames/(256 seconds), for the stream to which this configuration record applies. Value 0 indicates an unspecified average frame rate.</w:t>
      </w:r>
    </w:p>
    <w:p w14:paraId="271AF843" w14:textId="77777777" w:rsidR="00EE4DC9" w:rsidRPr="00E71FCA" w:rsidRDefault="00EE4DC9" w:rsidP="00EE4DC9">
      <w:pPr>
        <w:pStyle w:val="fields"/>
        <w:rPr>
          <w:rFonts w:eastAsia="MS Mincho"/>
        </w:rPr>
      </w:pPr>
      <w:r w:rsidRPr="00E71FCA">
        <w:rPr>
          <w:rStyle w:val="codeChar"/>
        </w:rPr>
        <w:t>constantFrameRate</w:t>
      </w:r>
      <w:r w:rsidRPr="00E71FCA">
        <w:rPr>
          <w:rFonts w:eastAsia="MS Mincho" w:hint="eastAsia"/>
        </w:rPr>
        <w:t xml:space="preserve"> </w:t>
      </w:r>
      <w:r w:rsidRPr="00E71FCA">
        <w:rPr>
          <w:rFonts w:eastAsia="MS Mincho"/>
        </w:rPr>
        <w:t xml:space="preserve">equal to 1 indicates that </w:t>
      </w:r>
      <w:r w:rsidRPr="00E71FCA">
        <w:t>the stream to which this configuration record applies</w:t>
      </w:r>
      <w:r w:rsidRPr="00E71FCA">
        <w:rPr>
          <w:rFonts w:eastAsia="MS Mincho"/>
        </w:rPr>
        <w:t xml:space="preserve"> is of constant frame rate. Value 0 indicates that the output frame rate may vary. (Value 0 indicates that the stream may or may not be of constant frame rate.)</w:t>
      </w:r>
    </w:p>
    <w:p w14:paraId="50B2D823" w14:textId="77777777" w:rsidR="00EE4DC9" w:rsidRPr="00E71FCA" w:rsidRDefault="00EE4DC9" w:rsidP="00EE4DC9">
      <w:pPr>
        <w:pStyle w:val="fields"/>
      </w:pPr>
      <w:r w:rsidRPr="00E71FCA">
        <w:rPr>
          <w:rStyle w:val="codeChar"/>
          <w:rFonts w:eastAsia="MS Mincho" w:hint="eastAsia"/>
        </w:rPr>
        <w:t>l</w:t>
      </w:r>
      <w:r w:rsidRPr="00E71FCA">
        <w:rPr>
          <w:rStyle w:val="codeChar"/>
          <w:rFonts w:eastAsia="MS Mincho"/>
        </w:rPr>
        <w:t>engthSizeMinusOne</w:t>
      </w:r>
      <w:r w:rsidRPr="00E71FCA">
        <w:rPr>
          <w:rFonts w:hint="eastAsia"/>
        </w:rPr>
        <w:t xml:space="preserve"> </w:t>
      </w:r>
      <w:r w:rsidRPr="00E71FCA">
        <w:t xml:space="preserve">plus 1 </w:t>
      </w:r>
      <w:r w:rsidRPr="00E71FCA">
        <w:rPr>
          <w:rFonts w:hint="eastAsia"/>
        </w:rPr>
        <w:t xml:space="preserve">indicates the length in bytes of the </w:t>
      </w:r>
      <w:r w:rsidRPr="00E71FCA">
        <w:rPr>
          <w:rStyle w:val="codeChar"/>
          <w:rFonts w:hint="eastAsia"/>
        </w:rPr>
        <w:t>NALUnitLength</w:t>
      </w:r>
      <w:r w:rsidRPr="00E71FCA">
        <w:rPr>
          <w:rFonts w:hint="eastAsia"/>
        </w:rPr>
        <w:t xml:space="preserve"> field in an </w:t>
      </w:r>
      <w:r w:rsidRPr="00E71FCA">
        <w:t>VCM</w:t>
      </w:r>
      <w:r w:rsidRPr="00E71FCA">
        <w:rPr>
          <w:rFonts w:hint="eastAsia"/>
        </w:rPr>
        <w:t xml:space="preserve"> video sample </w:t>
      </w:r>
      <w:r w:rsidRPr="00E71FCA">
        <w:t>in the stream to which this configuration record applies</w:t>
      </w:r>
      <w:r w:rsidRPr="00E71FCA">
        <w:rPr>
          <w:rFonts w:hint="eastAsia"/>
        </w:rPr>
        <w:t xml:space="preserve">. For example, a size of one byte is </w:t>
      </w:r>
      <w:r w:rsidRPr="00E71FCA">
        <w:t>indicated with a value of 0.</w:t>
      </w:r>
      <w:r w:rsidRPr="00E71FCA">
        <w:rPr>
          <w:rFonts w:hint="eastAsia"/>
        </w:rPr>
        <w:t xml:space="preserve"> The value of this field shall be one of 0, 1, or 3 corresponding to a length encoded with 1, 2, or 4 bytes, respectively.</w:t>
      </w:r>
    </w:p>
    <w:p w14:paraId="781AA096" w14:textId="77777777" w:rsidR="00EE4DC9" w:rsidRPr="00E71FCA" w:rsidRDefault="00EE4DC9" w:rsidP="00EE4DC9">
      <w:pPr>
        <w:pStyle w:val="fields"/>
      </w:pPr>
      <w:r w:rsidRPr="00E71FCA">
        <w:rPr>
          <w:rStyle w:val="codeChar"/>
        </w:rPr>
        <w:t xml:space="preserve">numArrays </w:t>
      </w:r>
      <w:r w:rsidRPr="00E71FCA">
        <w:rPr>
          <w:rFonts w:hint="eastAsia"/>
        </w:rPr>
        <w:t>indicates the number of</w:t>
      </w:r>
      <w:r w:rsidRPr="00E71FCA">
        <w:t xml:space="preserve"> arrays of NAL units of the indicated type(s).</w:t>
      </w:r>
    </w:p>
    <w:p w14:paraId="308F8D95" w14:textId="77777777" w:rsidR="00EE4DC9" w:rsidRPr="00E71FCA" w:rsidRDefault="00EE4DC9" w:rsidP="00EE4DC9">
      <w:pPr>
        <w:pStyle w:val="fields"/>
      </w:pPr>
      <w:r w:rsidRPr="00E71FCA">
        <w:rPr>
          <w:rStyle w:val="codeChar"/>
        </w:rPr>
        <w:t>array_completeness</w:t>
      </w:r>
      <w:r w:rsidRPr="00E71FCA">
        <w:t xml:space="preserve"> when equal to 1 indicates that all NAL units of the given type are in the following array and none are in the stream; when equal to 0 indicates that additional NAL units of the indicated type may be in the stream; the permitted values are constrained by the sample entry name.</w:t>
      </w:r>
    </w:p>
    <w:p w14:paraId="0E3766F9" w14:textId="77777777" w:rsidR="00EE4DC9" w:rsidRPr="00E71FCA" w:rsidRDefault="00EE4DC9" w:rsidP="00EE4DC9">
      <w:pPr>
        <w:pStyle w:val="fields"/>
        <w:rPr>
          <w:rStyle w:val="codeChar"/>
        </w:rPr>
      </w:pPr>
      <w:r w:rsidRPr="00E71FCA">
        <w:rPr>
          <w:rStyle w:val="codeChar"/>
        </w:rPr>
        <w:t xml:space="preserve">NAL_unit_type </w:t>
      </w:r>
      <w:r w:rsidRPr="00E71FCA">
        <w:rPr>
          <w:rFonts w:hint="eastAsia"/>
        </w:rPr>
        <w:t>indicates</w:t>
      </w:r>
      <w:r w:rsidRPr="00E71FCA">
        <w:t xml:space="preserve"> the type of the NAL units in the following array (which shall be all of that type); it takes a value as defined in ISO/IEC 23888-2; it is restricted to take one of the values indicating a VCM_VPS, VCM_RSD_SRD, VCM_SRD_PRD, VCM_TSPD, VCM_RSD_SEI message NAL unit.</w:t>
      </w:r>
    </w:p>
    <w:p w14:paraId="7E7609C3" w14:textId="77777777" w:rsidR="00EE4DC9" w:rsidRPr="00E71FCA" w:rsidRDefault="00EE4DC9" w:rsidP="00EE4DC9">
      <w:pPr>
        <w:pStyle w:val="fields"/>
      </w:pPr>
      <w:r w:rsidRPr="00E71FCA">
        <w:rPr>
          <w:rStyle w:val="codeChar"/>
          <w:rFonts w:hint="eastAsia"/>
        </w:rPr>
        <w:t>num</w:t>
      </w:r>
      <w:r w:rsidRPr="00E71FCA">
        <w:rPr>
          <w:rStyle w:val="codeChar"/>
        </w:rPr>
        <w:t>Nalus</w:t>
      </w:r>
      <w:r w:rsidRPr="00E71FCA">
        <w:rPr>
          <w:rStyle w:val="codeChar"/>
          <w:rFonts w:hint="eastAsia"/>
        </w:rPr>
        <w:t xml:space="preserve"> </w:t>
      </w:r>
      <w:r w:rsidRPr="00E71FCA">
        <w:rPr>
          <w:rFonts w:hint="eastAsia"/>
        </w:rPr>
        <w:t xml:space="preserve">indicates the number of </w:t>
      </w:r>
      <w:r w:rsidRPr="00E71FCA">
        <w:t>NAL units</w:t>
      </w:r>
      <w:r w:rsidRPr="00E71FCA">
        <w:rPr>
          <w:rFonts w:hint="eastAsia"/>
        </w:rPr>
        <w:t xml:space="preserve"> </w:t>
      </w:r>
      <w:r w:rsidRPr="00E71FCA">
        <w:t>of the indicated type included in the configuration record for the stream to which this configuration record applies</w:t>
      </w:r>
      <w:r w:rsidRPr="00E71FCA">
        <w:rPr>
          <w:rFonts w:hint="eastAsia"/>
        </w:rPr>
        <w:t>.</w:t>
      </w:r>
      <w:r w:rsidRPr="00E71FCA">
        <w:t xml:space="preserve"> The SEI array shall only contain SEI messages of a 'declarative' nature, that is, those that provide information about the stream as a whole. An example of such an SEI could be a user-data SEI.</w:t>
      </w:r>
    </w:p>
    <w:p w14:paraId="11617D99" w14:textId="77777777" w:rsidR="00EE4DC9" w:rsidRPr="00E71FCA" w:rsidRDefault="00EE4DC9" w:rsidP="00EE4DC9">
      <w:pPr>
        <w:pStyle w:val="fields"/>
      </w:pPr>
      <w:r w:rsidRPr="00E71FCA">
        <w:rPr>
          <w:rStyle w:val="codeChar"/>
        </w:rPr>
        <w:t>nalUnit</w:t>
      </w:r>
      <w:r w:rsidRPr="00E71FCA">
        <w:rPr>
          <w:rStyle w:val="codeChar"/>
          <w:rFonts w:hint="eastAsia"/>
        </w:rPr>
        <w:t xml:space="preserve">Length </w:t>
      </w:r>
      <w:r w:rsidRPr="00E71FCA">
        <w:rPr>
          <w:rFonts w:hint="eastAsia"/>
        </w:rPr>
        <w:t xml:space="preserve">indicates the length </w:t>
      </w:r>
      <w:r w:rsidRPr="00E71FCA">
        <w:t xml:space="preserve">in bytes </w:t>
      </w:r>
      <w:r w:rsidRPr="00E71FCA">
        <w:rPr>
          <w:rFonts w:hint="eastAsia"/>
        </w:rPr>
        <w:t>of the NAL unit</w:t>
      </w:r>
      <w:r w:rsidRPr="00E71FCA">
        <w:t>.</w:t>
      </w:r>
    </w:p>
    <w:p w14:paraId="641BFE84" w14:textId="77777777" w:rsidR="00EE4DC9" w:rsidRPr="00E71FCA" w:rsidRDefault="00EE4DC9" w:rsidP="00EE4DC9">
      <w:pPr>
        <w:pStyle w:val="lastfield"/>
      </w:pPr>
      <w:r w:rsidRPr="00E71FCA">
        <w:rPr>
          <w:rStyle w:val="codeChar"/>
        </w:rPr>
        <w:t>nalUnit</w:t>
      </w:r>
      <w:r w:rsidRPr="00E71FCA">
        <w:rPr>
          <w:rStyle w:val="codeChar"/>
          <w:rFonts w:hint="eastAsia"/>
        </w:rPr>
        <w:t xml:space="preserve"> </w:t>
      </w:r>
      <w:r w:rsidRPr="00E71FCA">
        <w:rPr>
          <w:rFonts w:hint="eastAsia"/>
        </w:rPr>
        <w:t xml:space="preserve">contains </w:t>
      </w:r>
      <w:r w:rsidRPr="00E71FCA">
        <w:t xml:space="preserve">an VCM_RSD_SRD, VCM_RSD_PRD, VCM_TSPD, VCM_VPS or declarative SEI NAL unit, </w:t>
      </w:r>
      <w:r w:rsidRPr="00E71FCA">
        <w:rPr>
          <w:rFonts w:hint="eastAsia"/>
        </w:rPr>
        <w:t>as specified in ISO/IEC </w:t>
      </w:r>
      <w:r w:rsidRPr="00E71FCA">
        <w:t>23888-2</w:t>
      </w:r>
      <w:r w:rsidRPr="00E71FCA">
        <w:rPr>
          <w:rFonts w:hint="eastAsia"/>
        </w:rPr>
        <w:t>.</w:t>
      </w:r>
    </w:p>
    <w:p w14:paraId="2100070A" w14:textId="29DBE227" w:rsidR="00EE4DC9" w:rsidRPr="00500011" w:rsidRDefault="00BA2FF7" w:rsidP="00500011">
      <w:pPr>
        <w:pStyle w:val="2"/>
        <w:keepNext/>
        <w:keepLines/>
        <w:spacing w:before="40" w:after="0"/>
        <w:ind w:left="576" w:hanging="576"/>
        <w:rPr>
          <w:rFonts w:asciiTheme="majorHAnsi" w:eastAsiaTheme="majorEastAsia" w:hAnsiTheme="majorHAnsi" w:cstheme="majorBidi"/>
          <w:b w:val="0"/>
          <w:bCs w:val="0"/>
          <w:color w:val="365F91" w:themeColor="accent1" w:themeShade="BF"/>
          <w:sz w:val="26"/>
          <w:szCs w:val="26"/>
        </w:rPr>
      </w:pPr>
      <w:r w:rsidRPr="00500011">
        <w:rPr>
          <w:rFonts w:asciiTheme="majorHAnsi" w:eastAsiaTheme="majorEastAsia" w:hAnsiTheme="majorHAnsi" w:cstheme="majorBidi"/>
          <w:b w:val="0"/>
          <w:bCs w:val="0"/>
          <w:color w:val="365F91" w:themeColor="accent1" w:themeShade="BF"/>
          <w:sz w:val="26"/>
          <w:szCs w:val="26"/>
        </w:rPr>
        <w:lastRenderedPageBreak/>
        <w:t>X</w:t>
      </w:r>
      <w:r w:rsidR="00EE4DC9" w:rsidRPr="00500011">
        <w:rPr>
          <w:rFonts w:asciiTheme="majorHAnsi" w:eastAsiaTheme="majorEastAsia" w:hAnsiTheme="majorHAnsi" w:cstheme="majorBidi"/>
          <w:b w:val="0"/>
          <w:bCs w:val="0"/>
          <w:color w:val="365F91" w:themeColor="accent1" w:themeShade="BF"/>
          <w:sz w:val="26"/>
          <w:szCs w:val="26"/>
        </w:rPr>
        <w:t>.4 Derivation from the ISO base media file format</w:t>
      </w:r>
    </w:p>
    <w:p w14:paraId="191AD27E" w14:textId="1A8E0C90" w:rsidR="00EE4DC9" w:rsidRPr="00500011" w:rsidRDefault="00BA2FF7" w:rsidP="00500011">
      <w:pPr>
        <w:pStyle w:val="3"/>
        <w:rPr>
          <w:rFonts w:asciiTheme="majorHAnsi" w:hAnsiTheme="majorHAnsi" w:cstheme="majorBidi"/>
          <w:b w:val="0"/>
          <w:bCs w:val="0"/>
          <w:color w:val="243F60" w:themeColor="accent1" w:themeShade="7F"/>
        </w:rPr>
      </w:pPr>
      <w:r w:rsidRPr="00500011">
        <w:rPr>
          <w:rFonts w:asciiTheme="majorHAnsi" w:hAnsiTheme="majorHAnsi" w:cstheme="majorBidi"/>
          <w:b w:val="0"/>
          <w:bCs w:val="0"/>
          <w:color w:val="243F60" w:themeColor="accent1" w:themeShade="7F"/>
        </w:rPr>
        <w:t>X</w:t>
      </w:r>
      <w:r w:rsidR="00EE4DC9" w:rsidRPr="00500011">
        <w:rPr>
          <w:rFonts w:asciiTheme="majorHAnsi" w:hAnsiTheme="majorHAnsi" w:cstheme="majorBidi"/>
          <w:b w:val="0"/>
          <w:bCs w:val="0"/>
          <w:color w:val="243F60" w:themeColor="accent1" w:themeShade="7F"/>
        </w:rPr>
        <w:t>.4.1 VCM stream definition</w:t>
      </w:r>
    </w:p>
    <w:p w14:paraId="3509E6AB" w14:textId="0BB8A59D" w:rsidR="00EE4DC9" w:rsidRPr="00500011" w:rsidRDefault="00BA2FF7" w:rsidP="00500011">
      <w:pPr>
        <w:pStyle w:val="4"/>
        <w:rPr>
          <w:rFonts w:asciiTheme="majorHAnsi" w:hAnsiTheme="majorHAnsi" w:cstheme="majorBidi"/>
          <w:color w:val="365F91" w:themeColor="accent1" w:themeShade="BF"/>
          <w:lang w:val="en-US" w:eastAsia="en-US"/>
        </w:rPr>
      </w:pPr>
      <w:r w:rsidRPr="00500011">
        <w:rPr>
          <w:rFonts w:asciiTheme="majorHAnsi" w:hAnsiTheme="majorHAnsi" w:cstheme="majorBidi"/>
          <w:color w:val="365F91" w:themeColor="accent1" w:themeShade="BF"/>
          <w:lang w:val="en-US" w:eastAsia="en-US"/>
        </w:rPr>
        <w:t>X</w:t>
      </w:r>
      <w:r w:rsidR="00EE4DC9" w:rsidRPr="00500011">
        <w:rPr>
          <w:rFonts w:asciiTheme="majorHAnsi" w:hAnsiTheme="majorHAnsi" w:cstheme="majorBidi"/>
          <w:color w:val="365F91" w:themeColor="accent1" w:themeShade="BF"/>
          <w:lang w:val="en-US" w:eastAsia="en-US"/>
        </w:rPr>
        <w:t>.4.1.1 Sample entry name and format</w:t>
      </w:r>
    </w:p>
    <w:p w14:paraId="57E2FF1E" w14:textId="7BDAADCA" w:rsidR="00EE4DC9" w:rsidRPr="00500011" w:rsidRDefault="00BA2FF7" w:rsidP="00500011">
      <w:pPr>
        <w:pStyle w:val="4"/>
        <w:rPr>
          <w:rFonts w:asciiTheme="majorHAnsi" w:hAnsiTheme="majorHAnsi" w:cstheme="majorBidi"/>
          <w:color w:val="365F91" w:themeColor="accent1" w:themeShade="BF"/>
          <w:lang w:val="en-US" w:eastAsia="en-US"/>
        </w:rPr>
      </w:pPr>
      <w:r w:rsidRPr="00500011">
        <w:rPr>
          <w:rFonts w:asciiTheme="majorHAnsi" w:hAnsiTheme="majorHAnsi" w:cstheme="majorBidi"/>
          <w:color w:val="365F91" w:themeColor="accent1" w:themeShade="BF"/>
          <w:lang w:val="en-US" w:eastAsia="en-US"/>
        </w:rPr>
        <w:t>X</w:t>
      </w:r>
      <w:r w:rsidR="00EE4DC9" w:rsidRPr="00500011">
        <w:rPr>
          <w:rFonts w:asciiTheme="majorHAnsi" w:hAnsiTheme="majorHAnsi" w:cstheme="majorBidi"/>
          <w:color w:val="365F91" w:themeColor="accent1" w:themeShade="BF"/>
          <w:lang w:val="en-US" w:eastAsia="en-US"/>
        </w:rPr>
        <w:t>.4.1.1.1 Definition</w:t>
      </w:r>
    </w:p>
    <w:p w14:paraId="3A62094D" w14:textId="77777777" w:rsidR="00EE4DC9" w:rsidRPr="00E71FCA" w:rsidRDefault="00EE4DC9" w:rsidP="00EE4DC9">
      <w:pPr>
        <w:pStyle w:val="Atom"/>
        <w:rPr>
          <w:rFonts w:ascii="Times New Roman" w:hAnsi="Times New Roman"/>
        </w:rPr>
      </w:pPr>
      <w:r w:rsidRPr="00E71FCA">
        <w:rPr>
          <w:rFonts w:ascii="Times New Roman" w:hAnsi="Times New Roman"/>
        </w:rPr>
        <w:t>Sample Entry and Box Types:</w:t>
      </w:r>
      <w:r w:rsidRPr="00E71FCA">
        <w:rPr>
          <w:rFonts w:ascii="Times New Roman" w:hAnsi="Times New Roman"/>
        </w:rPr>
        <w:tab/>
      </w:r>
      <w:r w:rsidRPr="00E71FCA">
        <w:rPr>
          <w:rStyle w:val="codeChar"/>
          <w:rFonts w:ascii="Times New Roman" w:hAnsi="Times New Roman"/>
        </w:rPr>
        <w:t>'vcm1'</w:t>
      </w:r>
      <w:r w:rsidRPr="00E71FCA">
        <w:rPr>
          <w:rFonts w:ascii="Times New Roman" w:hAnsi="Times New Roman"/>
        </w:rPr>
        <w:t xml:space="preserve">, </w:t>
      </w:r>
      <w:r w:rsidRPr="00E71FCA">
        <w:rPr>
          <w:rStyle w:val="codeChar"/>
          <w:rFonts w:ascii="Times New Roman" w:hAnsi="Times New Roman"/>
        </w:rPr>
        <w:t>'vcmi'</w:t>
      </w:r>
      <w:r w:rsidRPr="00E71FCA">
        <w:rPr>
          <w:rFonts w:ascii="Times New Roman" w:hAnsi="Times New Roman"/>
        </w:rPr>
        <w:t xml:space="preserve">, </w:t>
      </w:r>
      <w:r w:rsidRPr="00E71FCA">
        <w:rPr>
          <w:rStyle w:val="codeChar"/>
          <w:rFonts w:ascii="Times New Roman" w:hAnsi="Times New Roman"/>
        </w:rPr>
        <w:t>'</w:t>
      </w:r>
      <w:r w:rsidRPr="00E71FCA">
        <w:rPr>
          <w:rStyle w:val="codeChar"/>
          <w:rFonts w:ascii="Times New Roman" w:eastAsia="맑은 고딕" w:hAnsi="Times New Roman"/>
          <w:lang w:eastAsia="ko-KR"/>
        </w:rPr>
        <w:t>vcm</w:t>
      </w:r>
      <w:r w:rsidRPr="00E71FCA">
        <w:rPr>
          <w:rStyle w:val="codeChar"/>
          <w:rFonts w:ascii="Times New Roman" w:hAnsi="Times New Roman"/>
        </w:rPr>
        <w:t>C'</w:t>
      </w:r>
      <w:r w:rsidRPr="00E71FCA">
        <w:rPr>
          <w:rFonts w:ascii="Times New Roman" w:hAnsi="Times New Roman"/>
        </w:rPr>
        <w:br/>
        <w:t>Container:</w:t>
      </w:r>
      <w:r w:rsidRPr="00E71FCA">
        <w:rPr>
          <w:rFonts w:ascii="Times New Roman" w:hAnsi="Times New Roman"/>
        </w:rPr>
        <w:tab/>
        <w:t>Sample Table Box (</w:t>
      </w:r>
      <w:r w:rsidRPr="00E71FCA">
        <w:rPr>
          <w:rStyle w:val="codeChar"/>
          <w:rFonts w:ascii="Times New Roman" w:hAnsi="Times New Roman"/>
        </w:rPr>
        <w:t>'</w:t>
      </w:r>
      <w:proofErr w:type="spellStart"/>
      <w:r w:rsidRPr="00E71FCA">
        <w:rPr>
          <w:rStyle w:val="codeChar"/>
          <w:rFonts w:ascii="Times New Roman" w:hAnsi="Times New Roman"/>
        </w:rPr>
        <w:t>stbl</w:t>
      </w:r>
      <w:proofErr w:type="spellEnd"/>
      <w:r w:rsidRPr="00E71FCA">
        <w:rPr>
          <w:rStyle w:val="codeChar"/>
          <w:rFonts w:ascii="Times New Roman" w:hAnsi="Times New Roman"/>
        </w:rPr>
        <w:t>'</w:t>
      </w:r>
      <w:r w:rsidRPr="00E71FCA">
        <w:rPr>
          <w:rFonts w:ascii="Times New Roman" w:hAnsi="Times New Roman"/>
        </w:rPr>
        <w:t>)</w:t>
      </w:r>
      <w:r w:rsidRPr="00E71FCA">
        <w:rPr>
          <w:rFonts w:ascii="Times New Roman" w:hAnsi="Times New Roman"/>
        </w:rPr>
        <w:br/>
        <w:t>Mandatory:</w:t>
      </w:r>
      <w:r w:rsidRPr="00E71FCA">
        <w:rPr>
          <w:rFonts w:ascii="Times New Roman" w:hAnsi="Times New Roman"/>
        </w:rPr>
        <w:tab/>
        <w:t xml:space="preserve">An </w:t>
      </w:r>
      <w:r w:rsidRPr="00E71FCA">
        <w:rPr>
          <w:rStyle w:val="codeChar"/>
          <w:rFonts w:ascii="Times New Roman" w:hAnsi="Times New Roman"/>
        </w:rPr>
        <w:t>'vcm1'</w:t>
      </w:r>
      <w:r w:rsidRPr="00E71FCA">
        <w:rPr>
          <w:rFonts w:ascii="Times New Roman" w:hAnsi="Times New Roman"/>
        </w:rPr>
        <w:t xml:space="preserve"> or </w:t>
      </w:r>
      <w:r w:rsidRPr="00E71FCA">
        <w:rPr>
          <w:rStyle w:val="codeChar"/>
          <w:rFonts w:ascii="Times New Roman" w:hAnsi="Times New Roman"/>
        </w:rPr>
        <w:t>'vcmi'</w:t>
      </w:r>
      <w:r w:rsidRPr="00E71FCA">
        <w:rPr>
          <w:rFonts w:ascii="Times New Roman" w:hAnsi="Times New Roman"/>
        </w:rPr>
        <w:t xml:space="preserve"> sample entry is mandatory</w:t>
      </w:r>
      <w:r w:rsidRPr="00E71FCA">
        <w:rPr>
          <w:rFonts w:ascii="Times New Roman" w:hAnsi="Times New Roman"/>
        </w:rPr>
        <w:br/>
        <w:t>Quantity:</w:t>
      </w:r>
      <w:r w:rsidRPr="00E71FCA">
        <w:rPr>
          <w:rFonts w:ascii="Times New Roman" w:hAnsi="Times New Roman"/>
        </w:rPr>
        <w:tab/>
        <w:t>One or more sample entries may be present</w:t>
      </w:r>
    </w:p>
    <w:p w14:paraId="5E0B9BEC" w14:textId="77777777" w:rsidR="00EE4DC9" w:rsidRPr="00E71FCA" w:rsidRDefault="00EE4DC9" w:rsidP="00EE4DC9">
      <w:pPr>
        <w:pStyle w:val="Atom"/>
      </w:pPr>
      <w:r w:rsidRPr="00E71FCA">
        <w:t>Box Type:</w:t>
      </w:r>
      <w:r w:rsidRPr="00E71FCA">
        <w:tab/>
      </w:r>
      <w:r w:rsidRPr="00E71FCA">
        <w:rPr>
          <w:rStyle w:val="codeChar"/>
          <w:rFonts w:eastAsia="바탕체"/>
        </w:rPr>
        <w:t>'vcmC'</w:t>
      </w:r>
      <w:r w:rsidRPr="00E71FCA">
        <w:rPr>
          <w:rFonts w:hint="eastAsia"/>
        </w:rPr>
        <w:br/>
      </w:r>
      <w:r w:rsidRPr="00E71FCA">
        <w:t>Container:</w:t>
      </w:r>
      <w:r w:rsidRPr="00E71FCA">
        <w:tab/>
        <w:t>VCM Sample Entry (</w:t>
      </w:r>
      <w:r w:rsidRPr="00E71FCA">
        <w:rPr>
          <w:rStyle w:val="codeChar"/>
        </w:rPr>
        <w:t>'vcm1'</w:t>
      </w:r>
      <w:r w:rsidRPr="00E71FCA">
        <w:t xml:space="preserve"> or </w:t>
      </w:r>
      <w:r w:rsidRPr="00E71FCA">
        <w:rPr>
          <w:rStyle w:val="codeChar"/>
        </w:rPr>
        <w:t>'vcmi'</w:t>
      </w:r>
      <w:r w:rsidRPr="00E71FCA">
        <w:t>)</w:t>
      </w:r>
      <w:r w:rsidRPr="00E71FCA">
        <w:br/>
        <w:t>Mandatory:</w:t>
      </w:r>
      <w:r w:rsidRPr="00E71FCA">
        <w:tab/>
        <w:t xml:space="preserve">Yes </w:t>
      </w:r>
      <w:r w:rsidRPr="00E71FCA">
        <w:br/>
        <w:t>Quantity:</w:t>
      </w:r>
      <w:r w:rsidRPr="00E71FCA">
        <w:tab/>
        <w:t>One</w:t>
      </w:r>
    </w:p>
    <w:p w14:paraId="7E699B7A" w14:textId="27C3C66A" w:rsidR="00EE4DC9" w:rsidRPr="00E71FCA" w:rsidRDefault="00EE4DC9" w:rsidP="00EE4DC9">
      <w:pPr>
        <w:pStyle w:val="Atom"/>
      </w:pPr>
      <w:r w:rsidRPr="00E71FCA">
        <w:t xml:space="preserve">A VCM visual sample entry shall contain a VCM Configuration Box, as defined below. This box includes a </w:t>
      </w:r>
      <w:proofErr w:type="spellStart"/>
      <w:r w:rsidRPr="00E71FCA">
        <w:rPr>
          <w:rStyle w:val="a8"/>
          <w:rFonts w:ascii="Courier New" w:hAnsi="Courier New" w:cs="Courier New"/>
          <w:b w:val="0"/>
          <w:bCs w:val="0"/>
        </w:rPr>
        <w:t>VCMDecoderConfigurationRecord</w:t>
      </w:r>
      <w:proofErr w:type="spellEnd"/>
      <w:r w:rsidRPr="00E71FCA">
        <w:t xml:space="preserve">, as defined in </w:t>
      </w:r>
      <w:r w:rsidR="00BA2FF7">
        <w:t>X</w:t>
      </w:r>
      <w:r w:rsidRPr="00E71FCA">
        <w:t>.3.2.1.</w:t>
      </w:r>
    </w:p>
    <w:p w14:paraId="347E82FE" w14:textId="77777777" w:rsidR="00EE4DC9" w:rsidRPr="00E71FCA" w:rsidRDefault="00EE4DC9" w:rsidP="00EE4DC9">
      <w:pPr>
        <w:pStyle w:val="Atom"/>
      </w:pPr>
      <w:r w:rsidRPr="00E71FCA">
        <w:t xml:space="preserve">An optional </w:t>
      </w:r>
      <w:proofErr w:type="spellStart"/>
      <w:r w:rsidRPr="00E71FCA">
        <w:rPr>
          <w:rFonts w:ascii="Courier New" w:hAnsi="Courier New" w:cs="Courier New"/>
        </w:rPr>
        <w:t>BitRateBox</w:t>
      </w:r>
      <w:proofErr w:type="spellEnd"/>
      <w:r w:rsidRPr="00E71FCA">
        <w:t xml:space="preserve"> may be present in the VCM visual sample entry to signal bit rate information of the VCM </w:t>
      </w:r>
      <w:r w:rsidRPr="00E71FCA">
        <w:rPr>
          <w:strike/>
        </w:rPr>
        <w:t>video</w:t>
      </w:r>
      <w:r w:rsidRPr="00E71FCA">
        <w:t xml:space="preserve"> stream. Extension descriptors that may be inserted into the Elementary Stream Descriptor, when used in MPEG-4 systems, may also be present.</w:t>
      </w:r>
    </w:p>
    <w:p w14:paraId="747424DC" w14:textId="77777777" w:rsidR="00EE4DC9" w:rsidRPr="00E71FCA" w:rsidRDefault="00EE4DC9" w:rsidP="00EE4DC9">
      <w:pPr>
        <w:pStyle w:val="Atom"/>
      </w:pPr>
      <w:r w:rsidRPr="00E71FCA">
        <w:t>Multiple VCM visual sample entries may be used, as permitted by ISO/IEC 14496-12, to indicate sections of video that use different configurations or parameter sets.</w:t>
      </w:r>
    </w:p>
    <w:p w14:paraId="26B6FCEA" w14:textId="77777777" w:rsidR="00EE4DC9" w:rsidRPr="00E71FCA" w:rsidRDefault="00EE4DC9" w:rsidP="00EE4DC9">
      <w:pPr>
        <w:pStyle w:val="Atom"/>
      </w:pPr>
      <w:r w:rsidRPr="00E71FCA">
        <w:t xml:space="preserve">When the sample entry name is </w:t>
      </w:r>
      <w:r w:rsidRPr="00E71FCA">
        <w:rPr>
          <w:rFonts w:ascii="Courier New" w:hAnsi="Courier New" w:cs="Courier New"/>
        </w:rPr>
        <w:t>'vcm1'</w:t>
      </w:r>
      <w:r w:rsidRPr="00E71FCA">
        <w:t xml:space="preserve"> or </w:t>
      </w:r>
      <w:r w:rsidRPr="00E71FCA">
        <w:rPr>
          <w:rFonts w:ascii="Courier New" w:hAnsi="Courier New" w:cs="Courier New"/>
        </w:rPr>
        <w:t>'</w:t>
      </w:r>
      <w:proofErr w:type="spellStart"/>
      <w:r w:rsidRPr="00E71FCA">
        <w:rPr>
          <w:rFonts w:ascii="Courier New" w:hAnsi="Courier New" w:cs="Courier New"/>
        </w:rPr>
        <w:t>vcmi</w:t>
      </w:r>
      <w:proofErr w:type="spellEnd"/>
      <w:r w:rsidRPr="00E71FCA">
        <w:rPr>
          <w:rFonts w:ascii="Courier New" w:hAnsi="Courier New" w:cs="Courier New"/>
        </w:rPr>
        <w:t>'</w:t>
      </w:r>
      <w:r w:rsidRPr="00E71FCA">
        <w:t xml:space="preserve">, the stream to which this sample entry applies shall be a compliant VCM bitstream, as viewed by a VCM decoder operating under the configuration (including profile, tier, and level) given in the associated </w:t>
      </w:r>
      <w:proofErr w:type="spellStart"/>
      <w:r w:rsidRPr="00E71FCA">
        <w:rPr>
          <w:rFonts w:ascii="Courier New" w:hAnsi="Courier New" w:cs="Courier New"/>
        </w:rPr>
        <w:t>VCMConfigurationBox</w:t>
      </w:r>
      <w:proofErr w:type="spellEnd"/>
      <w:r w:rsidRPr="00E71FCA">
        <w:t>.</w:t>
      </w:r>
    </w:p>
    <w:p w14:paraId="5511738D" w14:textId="77777777" w:rsidR="00EE4DC9" w:rsidRPr="00E71FCA" w:rsidRDefault="00EE4DC9" w:rsidP="00EE4DC9">
      <w:pPr>
        <w:pStyle w:val="Atom"/>
      </w:pPr>
      <w:r w:rsidRPr="00E71FCA">
        <w:t xml:space="preserve">When the sample entry name is </w:t>
      </w:r>
      <w:r w:rsidRPr="00E71FCA">
        <w:rPr>
          <w:rFonts w:ascii="Courier New" w:hAnsi="Courier New" w:cs="Courier New"/>
        </w:rPr>
        <w:t>'vcm1'</w:t>
      </w:r>
      <w:r w:rsidRPr="00E71FCA">
        <w:t xml:space="preserve">, the value of </w:t>
      </w:r>
      <w:proofErr w:type="spellStart"/>
      <w:r w:rsidRPr="00E71FCA">
        <w:rPr>
          <w:rFonts w:ascii="Courier New" w:hAnsi="Courier New" w:cs="Courier New"/>
        </w:rPr>
        <w:t>array_completeness</w:t>
      </w:r>
      <w:proofErr w:type="spellEnd"/>
      <w:r w:rsidRPr="00E71FCA">
        <w:t xml:space="preserve"> shall be equal to 1 for the arrays of all types of parameter set NAL units present in the VCM Configuration Box.</w:t>
      </w:r>
    </w:p>
    <w:p w14:paraId="198ABA32" w14:textId="423EC71D" w:rsidR="00EE4DC9" w:rsidRPr="00500011" w:rsidRDefault="00BA2FF7" w:rsidP="00F81966">
      <w:pPr>
        <w:pStyle w:val="4"/>
        <w:rPr>
          <w:rFonts w:asciiTheme="majorHAnsi" w:hAnsiTheme="majorHAnsi" w:cstheme="majorBidi"/>
          <w:color w:val="365F91" w:themeColor="accent1" w:themeShade="BF"/>
          <w:lang w:val="en-US" w:eastAsia="en-US"/>
        </w:rPr>
      </w:pPr>
      <w:r w:rsidRPr="00F81966">
        <w:rPr>
          <w:rFonts w:asciiTheme="majorHAnsi" w:hAnsiTheme="majorHAnsi" w:cstheme="majorBidi"/>
          <w:color w:val="365F91" w:themeColor="accent1" w:themeShade="BF"/>
          <w:lang w:val="en-US" w:eastAsia="en-US"/>
        </w:rPr>
        <w:t>X</w:t>
      </w:r>
      <w:r w:rsidR="00EE4DC9" w:rsidRPr="00F81966">
        <w:rPr>
          <w:rFonts w:asciiTheme="majorHAnsi" w:hAnsiTheme="majorHAnsi" w:cstheme="majorBidi"/>
          <w:color w:val="365F91" w:themeColor="accent1" w:themeShade="BF"/>
          <w:lang w:val="en-US" w:eastAsia="en-US"/>
        </w:rPr>
        <w:t>.4.1.1.2 Syntax</w:t>
      </w:r>
    </w:p>
    <w:p w14:paraId="7A15DF0F" w14:textId="60FED0A4" w:rsidR="00EE4DC9" w:rsidRPr="00E71FCA" w:rsidRDefault="00EE4DC9" w:rsidP="00EE4DC9">
      <w:pPr>
        <w:pStyle w:val="code"/>
        <w:keepNext/>
        <w:spacing w:before="0"/>
        <w:rPr>
          <w:rFonts w:eastAsia="맑은 고딕" w:cs="Courier New"/>
          <w:lang w:eastAsia="ko-KR"/>
        </w:rPr>
      </w:pPr>
      <w:r w:rsidRPr="00E71FCA">
        <w:rPr>
          <w:rFonts w:cs="Courier New"/>
        </w:rPr>
        <w:t xml:space="preserve">class </w:t>
      </w:r>
      <w:r w:rsidRPr="00E71FCA">
        <w:rPr>
          <w:rFonts w:eastAsia="맑은 고딕" w:cs="Courier New"/>
          <w:lang w:eastAsia="ko-KR"/>
        </w:rPr>
        <w:t>Vcm</w:t>
      </w:r>
      <w:r w:rsidRPr="00E71FCA">
        <w:rPr>
          <w:rFonts w:cs="Courier New"/>
        </w:rPr>
        <w:t>ConfigurationBox extends Box('</w:t>
      </w:r>
      <w:r w:rsidRPr="00E71FCA">
        <w:rPr>
          <w:rFonts w:eastAsia="맑은 고딕" w:cs="Courier New"/>
          <w:lang w:eastAsia="ko-KR"/>
        </w:rPr>
        <w:t>vcm</w:t>
      </w:r>
      <w:r w:rsidRPr="00E71FCA">
        <w:rPr>
          <w:rFonts w:cs="Courier New"/>
        </w:rPr>
        <w:t>C') {</w:t>
      </w:r>
      <w:r w:rsidRPr="00E71FCA">
        <w:rPr>
          <w:rFonts w:cs="Courier New"/>
        </w:rPr>
        <w:br/>
      </w:r>
      <w:r w:rsidRPr="00E71FCA">
        <w:rPr>
          <w:rFonts w:cs="Courier New"/>
        </w:rPr>
        <w:tab/>
      </w:r>
      <w:r w:rsidRPr="00E71FCA">
        <w:rPr>
          <w:rFonts w:eastAsia="맑은 고딕" w:cs="Courier New"/>
          <w:lang w:eastAsia="ko-KR"/>
        </w:rPr>
        <w:t>Vcm</w:t>
      </w:r>
      <w:r w:rsidRPr="00E71FCA">
        <w:rPr>
          <w:rFonts w:cs="Courier New"/>
        </w:rPr>
        <w:t xml:space="preserve">DecoderConfigurationRecord() </w:t>
      </w:r>
      <w:r w:rsidRPr="00E71FCA">
        <w:rPr>
          <w:rFonts w:eastAsia="맑은 고딕" w:cs="Courier New"/>
          <w:lang w:eastAsia="ko-KR"/>
        </w:rPr>
        <w:t>VCM</w:t>
      </w:r>
      <w:r w:rsidRPr="00E71FCA">
        <w:rPr>
          <w:rFonts w:cs="Courier New"/>
        </w:rPr>
        <w:t>Config;</w:t>
      </w:r>
      <w:r w:rsidRPr="00E71FCA">
        <w:rPr>
          <w:rFonts w:cs="Courier New"/>
        </w:rPr>
        <w:br/>
      </w:r>
      <w:r w:rsidR="00714624">
        <w:rPr>
          <w:rFonts w:cs="Courier New"/>
        </w:rPr>
        <w:tab/>
      </w:r>
      <w:r w:rsidR="00714624" w:rsidRPr="005C673F">
        <w:rPr>
          <w:rFonts w:cs="Courier New"/>
          <w:highlight w:val="yellow"/>
        </w:rPr>
        <w:t>InnerCodecConfigurationRecord() InnerCodecConfig;</w:t>
      </w:r>
      <w:r w:rsidR="00714624" w:rsidRPr="00E71FCA">
        <w:rPr>
          <w:rFonts w:cs="Courier New"/>
        </w:rPr>
        <w:br/>
      </w:r>
      <w:r w:rsidRPr="00E71FCA">
        <w:rPr>
          <w:rFonts w:cs="Courier New"/>
        </w:rPr>
        <w:t>}</w:t>
      </w:r>
    </w:p>
    <w:p w14:paraId="341B4CEB" w14:textId="77777777" w:rsidR="00EE4DC9" w:rsidRPr="00E71FCA" w:rsidRDefault="00EE4DC9" w:rsidP="00EE4DC9">
      <w:pPr>
        <w:pStyle w:val="code"/>
        <w:keepNext/>
        <w:rPr>
          <w:rFonts w:eastAsia="맑은 고딕" w:cs="Courier New"/>
          <w:lang w:eastAsia="ko-KR"/>
        </w:rPr>
      </w:pPr>
      <w:r w:rsidRPr="00E71FCA">
        <w:rPr>
          <w:rFonts w:cs="Courier New"/>
        </w:rPr>
        <w:t xml:space="preserve">class </w:t>
      </w:r>
      <w:r w:rsidRPr="00E71FCA">
        <w:rPr>
          <w:rFonts w:eastAsia="맑은 고딕" w:cs="Courier New"/>
          <w:lang w:eastAsia="ko-KR"/>
        </w:rPr>
        <w:t>Vcm</w:t>
      </w:r>
      <w:r w:rsidRPr="00E71FCA">
        <w:rPr>
          <w:rFonts w:cs="Courier New"/>
        </w:rPr>
        <w:t>SampleEntry() extends VisualSampleEntry ('vcm1' or 'vcmi'){</w:t>
      </w:r>
      <w:r w:rsidRPr="00E71FCA">
        <w:rPr>
          <w:rFonts w:cs="Courier New"/>
        </w:rPr>
        <w:br/>
      </w:r>
      <w:r w:rsidRPr="00E71FCA">
        <w:rPr>
          <w:rFonts w:cs="Courier New"/>
        </w:rPr>
        <w:tab/>
      </w:r>
      <w:r w:rsidRPr="00E71FCA">
        <w:rPr>
          <w:rFonts w:eastAsia="맑은 고딕" w:cs="Courier New"/>
          <w:lang w:eastAsia="ko-KR"/>
        </w:rPr>
        <w:t>Vcm</w:t>
      </w:r>
      <w:r w:rsidRPr="00E71FCA">
        <w:rPr>
          <w:rFonts w:cs="Courier New"/>
        </w:rPr>
        <w:t>ConfigurationBox</w:t>
      </w:r>
      <w:r w:rsidRPr="00E71FCA">
        <w:rPr>
          <w:rFonts w:cs="Courier New"/>
        </w:rPr>
        <w:tab/>
        <w:t>config;</w:t>
      </w:r>
      <w:r w:rsidRPr="00E71FCA">
        <w:rPr>
          <w:rFonts w:cs="Courier New"/>
        </w:rPr>
        <w:br/>
      </w:r>
      <w:r w:rsidRPr="00E71FCA">
        <w:rPr>
          <w:rFonts w:cs="Courier New"/>
        </w:rPr>
        <w:tab/>
        <w:t>MPEG4ExtensionDescriptorsBox ();</w:t>
      </w:r>
      <w:r w:rsidRPr="00E71FCA">
        <w:rPr>
          <w:rFonts w:cs="Courier New"/>
        </w:rPr>
        <w:tab/>
        <w:t>// optional</w:t>
      </w:r>
      <w:r w:rsidRPr="00E71FCA">
        <w:rPr>
          <w:rFonts w:cs="Courier New"/>
        </w:rPr>
        <w:br/>
        <w:t>}</w:t>
      </w:r>
    </w:p>
    <w:p w14:paraId="1662A0A0" w14:textId="52D91F19" w:rsidR="00EE4DC9" w:rsidRPr="00F81966" w:rsidRDefault="00BA2FF7" w:rsidP="00F81966">
      <w:pPr>
        <w:pStyle w:val="4"/>
        <w:rPr>
          <w:rFonts w:asciiTheme="majorHAnsi" w:hAnsiTheme="majorHAnsi" w:cstheme="majorBidi"/>
          <w:color w:val="365F91" w:themeColor="accent1" w:themeShade="BF"/>
          <w:lang w:val="en-US" w:eastAsia="en-US"/>
        </w:rPr>
      </w:pPr>
      <w:r w:rsidRPr="00F81966">
        <w:rPr>
          <w:rFonts w:asciiTheme="majorHAnsi" w:hAnsiTheme="majorHAnsi" w:cstheme="majorBidi"/>
          <w:color w:val="365F91" w:themeColor="accent1" w:themeShade="BF"/>
          <w:lang w:val="en-US" w:eastAsia="en-US"/>
        </w:rPr>
        <w:t>X</w:t>
      </w:r>
      <w:r w:rsidR="00EE4DC9" w:rsidRPr="00F81966">
        <w:rPr>
          <w:rFonts w:asciiTheme="majorHAnsi" w:hAnsiTheme="majorHAnsi" w:cstheme="majorBidi"/>
          <w:color w:val="365F91" w:themeColor="accent1" w:themeShade="BF"/>
          <w:lang w:val="en-US" w:eastAsia="en-US"/>
        </w:rPr>
        <w:t>.4.1.1.3 Semantics</w:t>
      </w:r>
    </w:p>
    <w:p w14:paraId="60B8D804" w14:textId="77777777" w:rsidR="00EE4DC9" w:rsidRPr="00E71FCA" w:rsidRDefault="00EE4DC9" w:rsidP="00EE4DC9">
      <w:pPr>
        <w:pStyle w:val="fields"/>
        <w:spacing w:before="40" w:after="240"/>
        <w:rPr>
          <w:rFonts w:ascii="Times New Roman" w:hAnsi="Times New Roman"/>
        </w:rPr>
      </w:pPr>
      <w:r w:rsidRPr="00E71FCA">
        <w:rPr>
          <w:rStyle w:val="codeChar"/>
          <w:rFonts w:ascii="Times New Roman" w:hAnsi="Times New Roman"/>
        </w:rPr>
        <w:t>Compressorname</w:t>
      </w:r>
      <w:r w:rsidRPr="00E71FCA">
        <w:rPr>
          <w:rFonts w:ascii="Times New Roman" w:hAnsi="Times New Roman"/>
        </w:rPr>
        <w:t xml:space="preserve"> </w:t>
      </w:r>
      <w:r w:rsidRPr="00E71FCA">
        <w:rPr>
          <w:rFonts w:ascii="Times New Roman" w:eastAsia="MS Mincho" w:hAnsi="Times New Roman"/>
        </w:rPr>
        <w:t xml:space="preserve">in the base class </w:t>
      </w:r>
      <w:r w:rsidRPr="00E71FCA">
        <w:rPr>
          <w:rStyle w:val="codeChar"/>
          <w:rFonts w:ascii="Times New Roman" w:eastAsia="MS Mincho" w:hAnsi="Times New Roman"/>
        </w:rPr>
        <w:t>VisualSampleEntry</w:t>
      </w:r>
      <w:r w:rsidRPr="00E71FCA">
        <w:rPr>
          <w:rFonts w:ascii="Times New Roman" w:eastAsia="MS Mincho" w:hAnsi="Times New Roman"/>
        </w:rPr>
        <w:t xml:space="preserve"> indicates the name of the compressor used with </w:t>
      </w:r>
      <w:r w:rsidRPr="00E71FCA">
        <w:rPr>
          <w:rFonts w:ascii="Times New Roman" w:hAnsi="Times New Roman"/>
        </w:rPr>
        <w:t xml:space="preserve">the value </w:t>
      </w:r>
      <w:r w:rsidRPr="00E71FCA">
        <w:rPr>
          <w:rStyle w:val="codeChar"/>
          <w:rFonts w:ascii="Times New Roman" w:hAnsi="Times New Roman"/>
        </w:rPr>
        <w:t xml:space="preserve">"\012VCM Coding" </w:t>
      </w:r>
      <w:r w:rsidRPr="00E71FCA">
        <w:rPr>
          <w:rFonts w:ascii="Times New Roman" w:eastAsia="MS Mincho" w:hAnsi="Times New Roman"/>
        </w:rPr>
        <w:t>being</w:t>
      </w:r>
      <w:r w:rsidRPr="00E71FCA">
        <w:rPr>
          <w:rFonts w:ascii="Times New Roman" w:hAnsi="Times New Roman"/>
        </w:rPr>
        <w:t xml:space="preserve"> recommended (\012 is 10, the length of the string in bytes).</w:t>
      </w:r>
    </w:p>
    <w:p w14:paraId="516A14BA" w14:textId="7D53E5BD" w:rsidR="002A06D0" w:rsidRDefault="00EE4DC9" w:rsidP="006479F0">
      <w:pPr>
        <w:pStyle w:val="lastfield"/>
        <w:rPr>
          <w:rFonts w:ascii="Times New Roman" w:eastAsia="맑은 고딕" w:hAnsi="Times New Roman"/>
        </w:rPr>
      </w:pPr>
      <w:r w:rsidRPr="00E71FCA">
        <w:rPr>
          <w:rStyle w:val="codeChar"/>
          <w:rFonts w:ascii="Times New Roman" w:hAnsi="Times New Roman"/>
        </w:rPr>
        <w:t>V</w:t>
      </w:r>
      <w:r w:rsidRPr="00E71FCA">
        <w:rPr>
          <w:rStyle w:val="codeChar"/>
          <w:rFonts w:ascii="Times New Roman" w:hAnsi="Times New Roman"/>
          <w:lang w:eastAsia="ko-KR"/>
        </w:rPr>
        <w:t>cm</w:t>
      </w:r>
      <w:r w:rsidRPr="00E71FCA">
        <w:rPr>
          <w:rStyle w:val="codeChar"/>
          <w:rFonts w:ascii="Times New Roman" w:hAnsi="Times New Roman"/>
        </w:rPr>
        <w:t>DecoderConfigurationRecord</w:t>
      </w:r>
      <w:r w:rsidRPr="00E71FCA">
        <w:rPr>
          <w:rFonts w:ascii="Times New Roman" w:hAnsi="Times New Roman"/>
        </w:rPr>
        <w:t xml:space="preserve"> is defined in </w:t>
      </w:r>
      <w:r w:rsidRPr="00E71FCA">
        <w:rPr>
          <w:rFonts w:ascii="Times New Roman" w:hAnsi="Times New Roman"/>
        </w:rPr>
        <w:fldChar w:fldCharType="begin"/>
      </w:r>
      <w:r w:rsidRPr="00E71FCA">
        <w:rPr>
          <w:rFonts w:ascii="Times New Roman" w:hAnsi="Times New Roman"/>
        </w:rPr>
        <w:instrText xml:space="preserve"> REF _Ref286588774 \r \h  \* MERGEFORMAT </w:instrText>
      </w:r>
      <w:r w:rsidRPr="00E71FCA">
        <w:rPr>
          <w:rFonts w:ascii="Times New Roman" w:hAnsi="Times New Roman"/>
        </w:rPr>
      </w:r>
      <w:r w:rsidRPr="00E71FCA">
        <w:rPr>
          <w:rFonts w:ascii="Times New Roman" w:hAnsi="Times New Roman"/>
        </w:rPr>
        <w:fldChar w:fldCharType="separate"/>
      </w:r>
      <w:r w:rsidRPr="00E71FCA">
        <w:rPr>
          <w:rFonts w:ascii="Times New Roman" w:hAnsi="Times New Roman"/>
          <w:cs/>
        </w:rPr>
        <w:t>‎</w:t>
      </w:r>
      <w:r w:rsidRPr="00E71FCA">
        <w:rPr>
          <w:rFonts w:ascii="Times New Roman" w:hAnsi="Times New Roman"/>
          <w:cs/>
        </w:rPr>
        <w:fldChar w:fldCharType="begin"/>
      </w:r>
      <w:r w:rsidRPr="00E71FCA">
        <w:rPr>
          <w:rFonts w:ascii="Times New Roman" w:hAnsi="Times New Roman"/>
        </w:rPr>
        <w:instrText xml:space="preserve"> </w:instrText>
      </w:r>
      <w:r w:rsidRPr="00E71FCA">
        <w:rPr>
          <w:rFonts w:ascii="Times New Roman" w:hAnsi="Times New Roman"/>
          <w:cs/>
        </w:rPr>
        <w:instrText>REF _Ref8653422 \n \h</w:instrText>
      </w:r>
      <w:r w:rsidRPr="00E71FCA">
        <w:rPr>
          <w:rFonts w:ascii="Times New Roman" w:hAnsi="Times New Roman"/>
        </w:rPr>
        <w:instrText xml:space="preserve">  \* MERGEFORMAT </w:instrText>
      </w:r>
      <w:r w:rsidRPr="00E71FCA">
        <w:rPr>
          <w:rFonts w:ascii="Times New Roman" w:hAnsi="Times New Roman"/>
          <w:cs/>
        </w:rPr>
      </w:r>
      <w:r w:rsidRPr="00E71FCA">
        <w:rPr>
          <w:rFonts w:ascii="Times New Roman" w:hAnsi="Times New Roman"/>
          <w:cs/>
        </w:rPr>
        <w:fldChar w:fldCharType="separate"/>
      </w:r>
      <w:r w:rsidR="00BA2FF7">
        <w:rPr>
          <w:rFonts w:ascii="Times New Roman" w:hAnsi="Times New Roman"/>
        </w:rPr>
        <w:t>X</w:t>
      </w:r>
      <w:r w:rsidRPr="00E71FCA">
        <w:rPr>
          <w:rFonts w:ascii="Times New Roman" w:hAnsi="Times New Roman"/>
        </w:rPr>
        <w:t>.3.3</w:t>
      </w:r>
      <w:r w:rsidRPr="00E71FCA">
        <w:rPr>
          <w:rFonts w:ascii="Times New Roman" w:hAnsi="Times New Roman"/>
          <w:cs/>
        </w:rPr>
        <w:fldChar w:fldCharType="end"/>
      </w:r>
      <w:r w:rsidRPr="00E71FCA">
        <w:rPr>
          <w:rFonts w:ascii="Times New Roman" w:hAnsi="Times New Roman"/>
        </w:rPr>
        <w:fldChar w:fldCharType="end"/>
      </w:r>
      <w:r w:rsidRPr="00E71FCA">
        <w:rPr>
          <w:rFonts w:ascii="Times New Roman" w:hAnsi="Times New Roman"/>
        </w:rPr>
        <w:t>.</w:t>
      </w:r>
      <w:r w:rsidRPr="00E71FCA">
        <w:rPr>
          <w:rFonts w:ascii="Times New Roman" w:eastAsia="맑은 고딕" w:hAnsi="Times New Roman" w:hint="eastAsia"/>
        </w:rPr>
        <w:t>6</w:t>
      </w:r>
    </w:p>
    <w:p w14:paraId="4C3B733E" w14:textId="77777777" w:rsidR="00714624" w:rsidRPr="006479F0" w:rsidRDefault="00714624" w:rsidP="00714624">
      <w:pPr>
        <w:pStyle w:val="lastfield"/>
        <w:rPr>
          <w:rFonts w:ascii="Times New Roman" w:hAnsi="Times New Roman"/>
        </w:rPr>
      </w:pPr>
      <w:r w:rsidRPr="005C673F">
        <w:rPr>
          <w:rFonts w:ascii="Courier New" w:eastAsia="Times New Roman" w:hAnsi="Courier New" w:cs="Courier New"/>
          <w:noProof/>
          <w:sz w:val="20"/>
          <w:szCs w:val="20"/>
          <w:highlight w:val="yellow"/>
          <w:lang w:eastAsia="en-US"/>
        </w:rPr>
        <w:t>InnerCodecConfigurationRecord</w:t>
      </w:r>
      <w:r w:rsidRPr="005C673F">
        <w:rPr>
          <w:rFonts w:cs="Courier New"/>
          <w:highlight w:val="yellow"/>
        </w:rPr>
        <w:t xml:space="preserve"> is the </w:t>
      </w:r>
      <w:r w:rsidRPr="005C673F">
        <w:rPr>
          <w:rFonts w:ascii="Courier New" w:eastAsia="Times New Roman" w:hAnsi="Courier New" w:cs="Courier New"/>
          <w:noProof/>
          <w:sz w:val="20"/>
          <w:szCs w:val="20"/>
          <w:highlight w:val="yellow"/>
          <w:lang w:eastAsia="en-US"/>
        </w:rPr>
        <w:t>DecoderConfigurationRecord</w:t>
      </w:r>
      <w:r w:rsidRPr="005C673F">
        <w:rPr>
          <w:rFonts w:cs="Courier New"/>
          <w:highlight w:val="yellow"/>
        </w:rPr>
        <w:t xml:space="preserve"> o</w:t>
      </w:r>
      <w:r>
        <w:rPr>
          <w:rFonts w:cs="Courier New"/>
          <w:highlight w:val="yellow"/>
        </w:rPr>
        <w:t>f</w:t>
      </w:r>
      <w:r w:rsidRPr="005C673F">
        <w:rPr>
          <w:rFonts w:cs="Courier New"/>
          <w:highlight w:val="yellow"/>
        </w:rPr>
        <w:t xml:space="preserve"> the inner codec</w:t>
      </w:r>
      <w:r>
        <w:rPr>
          <w:rFonts w:cs="Courier New"/>
          <w:highlight w:val="yellow"/>
        </w:rPr>
        <w:t xml:space="preserve"> supported by VCM, defined in subclause 7.4.3.2 in ISO/IEC 23888-2</w:t>
      </w:r>
      <w:r w:rsidRPr="005C673F">
        <w:rPr>
          <w:rFonts w:cs="Courier New"/>
          <w:highlight w:val="yellow"/>
        </w:rPr>
        <w:t>.</w:t>
      </w:r>
    </w:p>
    <w:p w14:paraId="16A17CBF" w14:textId="77777777" w:rsidR="00714624" w:rsidRPr="00714624" w:rsidRDefault="00714624" w:rsidP="006479F0">
      <w:pPr>
        <w:pStyle w:val="lastfield"/>
        <w:rPr>
          <w:rFonts w:ascii="Times New Roman" w:hAnsi="Times New Roman"/>
        </w:rPr>
      </w:pPr>
    </w:p>
    <w:p w14:paraId="3898ED44" w14:textId="7EA27371" w:rsidR="004662D0" w:rsidRPr="007A5DAD" w:rsidRDefault="0084415E" w:rsidP="007A5DAD">
      <w:pPr>
        <w:pStyle w:val="1"/>
        <w:rPr>
          <w:rFonts w:eastAsia="맑은 고딕"/>
          <w:lang w:eastAsia="ko-KR"/>
        </w:rPr>
      </w:pPr>
      <w:bookmarkStart w:id="6" w:name="_Toc220578820"/>
      <w:r w:rsidRPr="0084415E">
        <w:lastRenderedPageBreak/>
        <w:t>3</w:t>
      </w:r>
      <w:r w:rsidR="00112407" w:rsidRPr="0084415E">
        <w:tab/>
      </w:r>
      <w:bookmarkEnd w:id="6"/>
      <w:r w:rsidR="007A5DAD">
        <w:rPr>
          <w:rFonts w:eastAsia="맑은 고딕"/>
          <w:lang w:eastAsia="ko-KR"/>
        </w:rPr>
        <w:t>Discussion</w:t>
      </w:r>
      <w:r w:rsidR="007A5DAD">
        <w:rPr>
          <w:rFonts w:eastAsia="맑은 고딕" w:hint="eastAsia"/>
          <w:lang w:eastAsia="ko-KR"/>
        </w:rPr>
        <w:t xml:space="preserve"> during MPEG 15</w:t>
      </w:r>
      <w:r w:rsidR="00714624">
        <w:rPr>
          <w:rFonts w:eastAsia="맑은 고딕"/>
          <w:lang w:eastAsia="ko-KR"/>
        </w:rPr>
        <w:t>4</w:t>
      </w:r>
      <w:r w:rsidR="00714624">
        <w:rPr>
          <w:rFonts w:eastAsia="맑은 고딕"/>
          <w:vertAlign w:val="superscript"/>
          <w:lang w:eastAsia="ko-KR"/>
        </w:rPr>
        <w:t>th</w:t>
      </w:r>
    </w:p>
    <w:p w14:paraId="1BD68694" w14:textId="0D338387" w:rsidR="007A5DAD" w:rsidRDefault="007A5DAD" w:rsidP="00112407">
      <w:pPr>
        <w:rPr>
          <w:rFonts w:ascii="Times New Roman" w:eastAsia="맑은 고딕" w:hAnsi="Times New Roman"/>
          <w:lang w:eastAsia="ko-KR"/>
        </w:rPr>
      </w:pPr>
      <w:r>
        <w:rPr>
          <w:rFonts w:ascii="Times New Roman" w:eastAsia="맑은 고딕" w:hAnsi="Times New Roman" w:hint="eastAsia"/>
          <w:lang w:eastAsia="ko-KR"/>
        </w:rPr>
        <w:t xml:space="preserve">During MPEG </w:t>
      </w:r>
      <w:r w:rsidR="00714624" w:rsidRPr="00714624">
        <w:rPr>
          <w:rFonts w:ascii="Times New Roman" w:eastAsia="맑은 고딕" w:hAnsi="Times New Roman"/>
          <w:lang w:eastAsia="ko-KR"/>
        </w:rPr>
        <w:t>154</w:t>
      </w:r>
      <w:r w:rsidR="00714624">
        <w:rPr>
          <w:rFonts w:ascii="Times New Roman" w:eastAsia="맑은 고딕" w:hAnsi="Times New Roman" w:hint="eastAsia"/>
          <w:vertAlign w:val="superscript"/>
          <w:lang w:eastAsia="ko-KR"/>
        </w:rPr>
        <w:t>t</w:t>
      </w:r>
      <w:r w:rsidR="00714624">
        <w:rPr>
          <w:rFonts w:ascii="Times New Roman" w:eastAsia="맑은 고딕" w:hAnsi="Times New Roman"/>
          <w:vertAlign w:val="superscript"/>
          <w:lang w:eastAsia="ko-KR"/>
        </w:rPr>
        <w:t>h</w:t>
      </w:r>
      <w:r w:rsidR="00714624" w:rsidRPr="00714624">
        <w:rPr>
          <w:rFonts w:ascii="Times New Roman" w:eastAsia="맑은 고딕" w:hAnsi="Times New Roman" w:hint="eastAsia"/>
          <w:lang w:eastAsia="ko-KR"/>
        </w:rPr>
        <w:t xml:space="preserve"> </w:t>
      </w:r>
      <w:r>
        <w:rPr>
          <w:rFonts w:ascii="Times New Roman" w:eastAsia="맑은 고딕" w:hAnsi="Times New Roman" w:hint="eastAsia"/>
          <w:lang w:eastAsia="ko-KR"/>
        </w:rPr>
        <w:t xml:space="preserve">, Online and </w:t>
      </w:r>
      <w:proofErr w:type="spellStart"/>
      <w:r>
        <w:rPr>
          <w:rFonts w:ascii="Times New Roman" w:eastAsia="맑은 고딕" w:hAnsi="Times New Roman" w:hint="eastAsia"/>
          <w:lang w:eastAsia="ko-KR"/>
        </w:rPr>
        <w:t>gitlab</w:t>
      </w:r>
      <w:proofErr w:type="spellEnd"/>
      <w:r>
        <w:rPr>
          <w:rFonts w:ascii="Times New Roman" w:eastAsia="맑은 고딕" w:hAnsi="Times New Roman" w:hint="eastAsia"/>
          <w:lang w:eastAsia="ko-KR"/>
        </w:rPr>
        <w:t xml:space="preserve"> based discussions </w:t>
      </w:r>
      <w:r>
        <w:rPr>
          <w:rFonts w:ascii="Times New Roman" w:eastAsia="맑은 고딕" w:hAnsi="Times New Roman"/>
          <w:lang w:eastAsia="ko-KR"/>
        </w:rPr>
        <w:t>happened</w:t>
      </w:r>
      <w:r>
        <w:rPr>
          <w:rFonts w:ascii="Times New Roman" w:eastAsia="맑은 고딕" w:hAnsi="Times New Roman" w:hint="eastAsia"/>
          <w:lang w:eastAsia="ko-KR"/>
        </w:rPr>
        <w:t xml:space="preserve">. The discussions </w:t>
      </w:r>
      <w:r w:rsidR="00EE4DC9">
        <w:rPr>
          <w:rFonts w:ascii="Times New Roman" w:eastAsia="맑은 고딕" w:hAnsi="Times New Roman"/>
          <w:lang w:eastAsia="ko-KR"/>
        </w:rPr>
        <w:t>are</w:t>
      </w:r>
      <w:r>
        <w:rPr>
          <w:rFonts w:ascii="Times New Roman" w:eastAsia="맑은 고딕" w:hAnsi="Times New Roman" w:hint="eastAsia"/>
          <w:lang w:eastAsia="ko-KR"/>
        </w:rPr>
        <w:t xml:space="preserve"> here.</w:t>
      </w:r>
    </w:p>
    <w:p w14:paraId="5A0694E2" w14:textId="284F7FA0" w:rsidR="007A5DAD" w:rsidRDefault="007A5DAD" w:rsidP="00112407">
      <w:pPr>
        <w:rPr>
          <w:rFonts w:ascii="Times New Roman" w:eastAsia="맑은 고딕" w:hAnsi="Times New Roman"/>
          <w:lang w:eastAsia="ko-KR"/>
        </w:rPr>
      </w:pPr>
      <w:r>
        <w:rPr>
          <w:rFonts w:ascii="Times New Roman" w:eastAsia="맑은 고딕" w:hAnsi="Times New Roman" w:hint="eastAsia"/>
          <w:lang w:eastAsia="ko-KR"/>
        </w:rPr>
        <w:t xml:space="preserve">A summary of the questions </w:t>
      </w:r>
      <w:r w:rsidR="00EE4DC9">
        <w:rPr>
          <w:rFonts w:ascii="Times New Roman" w:eastAsia="맑은 고딕" w:hAnsi="Times New Roman"/>
          <w:lang w:eastAsia="ko-KR"/>
        </w:rPr>
        <w:t>is</w:t>
      </w:r>
      <w:r>
        <w:rPr>
          <w:rFonts w:ascii="Times New Roman" w:eastAsia="맑은 고딕" w:hAnsi="Times New Roman" w:hint="eastAsia"/>
          <w:lang w:eastAsia="ko-KR"/>
        </w:rPr>
        <w:t xml:space="preserve"> as follows:</w:t>
      </w:r>
    </w:p>
    <w:p w14:paraId="7CFB31E1" w14:textId="55FFAA21" w:rsidR="00714624" w:rsidRPr="00714624" w:rsidRDefault="00714624" w:rsidP="00714624">
      <w:pPr>
        <w:pStyle w:val="a5"/>
        <w:numPr>
          <w:ilvl w:val="0"/>
          <w:numId w:val="32"/>
        </w:numPr>
        <w:rPr>
          <w:rFonts w:eastAsiaTheme="minorEastAsia"/>
          <w:lang w:val="x-none"/>
        </w:rPr>
      </w:pPr>
      <w:r w:rsidRPr="00714624">
        <w:rPr>
          <w:rFonts w:eastAsiaTheme="minorEastAsia"/>
          <w:lang w:val="x-none"/>
        </w:rPr>
        <w:t>flexible AI codec model framework</w:t>
      </w:r>
    </w:p>
    <w:p w14:paraId="4BB589BC" w14:textId="77777777" w:rsidR="00714624" w:rsidRPr="00714624" w:rsidRDefault="00714624" w:rsidP="00714624">
      <w:pPr>
        <w:ind w:leftChars="400" w:left="880"/>
        <w:rPr>
          <w:rFonts w:eastAsiaTheme="minorEastAsia"/>
          <w:sz w:val="20"/>
          <w:szCs w:val="20"/>
          <w:lang w:val="x-none"/>
        </w:rPr>
      </w:pPr>
      <w:r w:rsidRPr="00714624">
        <w:rPr>
          <w:rFonts w:eastAsiaTheme="minorEastAsia"/>
          <w:sz w:val="20"/>
          <w:szCs w:val="20"/>
          <w:lang w:val="x-none"/>
        </w:rPr>
        <w:t>To support flexible AI codecs, the proposal highlights the need for:</w:t>
      </w:r>
    </w:p>
    <w:p w14:paraId="0E71DB06" w14:textId="77777777" w:rsidR="00714624" w:rsidRPr="00714624" w:rsidRDefault="00714624" w:rsidP="00714624">
      <w:pPr>
        <w:pStyle w:val="a5"/>
        <w:widowControl/>
        <w:numPr>
          <w:ilvl w:val="0"/>
          <w:numId w:val="31"/>
        </w:numPr>
        <w:autoSpaceDE/>
        <w:autoSpaceDN/>
        <w:spacing w:after="0"/>
        <w:ind w:leftChars="582" w:left="1640"/>
        <w:contextualSpacing/>
        <w:rPr>
          <w:rFonts w:eastAsiaTheme="minorEastAsia"/>
          <w:sz w:val="20"/>
          <w:szCs w:val="20"/>
          <w:lang w:val="x-none"/>
        </w:rPr>
      </w:pPr>
      <w:r w:rsidRPr="00714624">
        <w:rPr>
          <w:rFonts w:eastAsiaTheme="minorEastAsia"/>
          <w:sz w:val="20"/>
          <w:szCs w:val="20"/>
          <w:lang w:val="x-none"/>
        </w:rPr>
        <w:t>Unified terminology (modules, blocks, primitives, etc.)</w:t>
      </w:r>
    </w:p>
    <w:p w14:paraId="40EC33F8" w14:textId="77777777" w:rsidR="00714624" w:rsidRPr="00714624" w:rsidRDefault="00714624" w:rsidP="00714624">
      <w:pPr>
        <w:pStyle w:val="a5"/>
        <w:widowControl/>
        <w:numPr>
          <w:ilvl w:val="0"/>
          <w:numId w:val="31"/>
        </w:numPr>
        <w:autoSpaceDE/>
        <w:autoSpaceDN/>
        <w:spacing w:after="0"/>
        <w:ind w:leftChars="582" w:left="1640"/>
        <w:contextualSpacing/>
        <w:rPr>
          <w:rFonts w:eastAsiaTheme="minorEastAsia"/>
          <w:sz w:val="20"/>
          <w:szCs w:val="20"/>
          <w:lang w:val="x-none"/>
        </w:rPr>
      </w:pPr>
      <w:r w:rsidRPr="00714624">
        <w:rPr>
          <w:rFonts w:eastAsiaTheme="minorEastAsia"/>
          <w:sz w:val="20"/>
          <w:szCs w:val="20"/>
          <w:lang w:val="x-none"/>
        </w:rPr>
        <w:t xml:space="preserve">System-level support, including: </w:t>
      </w:r>
    </w:p>
    <w:p w14:paraId="4092932D" w14:textId="77777777" w:rsidR="00714624" w:rsidRPr="00714624" w:rsidRDefault="00714624" w:rsidP="00714624">
      <w:pPr>
        <w:pStyle w:val="a5"/>
        <w:widowControl/>
        <w:numPr>
          <w:ilvl w:val="1"/>
          <w:numId w:val="31"/>
        </w:numPr>
        <w:autoSpaceDE/>
        <w:autoSpaceDN/>
        <w:spacing w:after="0"/>
        <w:ind w:leftChars="764" w:left="2081"/>
        <w:contextualSpacing/>
        <w:rPr>
          <w:rFonts w:eastAsiaTheme="minorEastAsia"/>
          <w:sz w:val="20"/>
          <w:szCs w:val="20"/>
          <w:lang w:val="x-none"/>
        </w:rPr>
      </w:pPr>
      <w:r w:rsidRPr="00714624">
        <w:rPr>
          <w:rFonts w:eastAsiaTheme="minorEastAsia"/>
          <w:sz w:val="20"/>
          <w:szCs w:val="20"/>
          <w:lang w:val="x-none"/>
        </w:rPr>
        <w:t>Model discovery, validation, storage, delivery</w:t>
      </w:r>
    </w:p>
    <w:p w14:paraId="5224F645" w14:textId="77777777" w:rsidR="00714624" w:rsidRPr="00714624" w:rsidRDefault="00714624" w:rsidP="00714624">
      <w:pPr>
        <w:pStyle w:val="a5"/>
        <w:widowControl/>
        <w:numPr>
          <w:ilvl w:val="1"/>
          <w:numId w:val="31"/>
        </w:numPr>
        <w:autoSpaceDE/>
        <w:autoSpaceDN/>
        <w:spacing w:after="0"/>
        <w:ind w:leftChars="764" w:left="2081"/>
        <w:contextualSpacing/>
        <w:rPr>
          <w:rFonts w:eastAsiaTheme="minorEastAsia"/>
          <w:sz w:val="20"/>
          <w:szCs w:val="20"/>
          <w:lang w:val="x-none"/>
        </w:rPr>
      </w:pPr>
      <w:r w:rsidRPr="00714624">
        <w:rPr>
          <w:rFonts w:eastAsiaTheme="minorEastAsia"/>
          <w:sz w:val="20"/>
          <w:szCs w:val="20"/>
          <w:lang w:val="x-none"/>
        </w:rPr>
        <w:t>Configuration update mechanisms</w:t>
      </w:r>
    </w:p>
    <w:p w14:paraId="6F08957F" w14:textId="77777777" w:rsidR="00714624" w:rsidRPr="00714624" w:rsidRDefault="00714624" w:rsidP="00714624">
      <w:pPr>
        <w:pStyle w:val="a5"/>
        <w:widowControl/>
        <w:numPr>
          <w:ilvl w:val="0"/>
          <w:numId w:val="31"/>
        </w:numPr>
        <w:autoSpaceDE/>
        <w:autoSpaceDN/>
        <w:spacing w:after="0"/>
        <w:ind w:leftChars="582" w:left="1640"/>
        <w:contextualSpacing/>
        <w:rPr>
          <w:rFonts w:eastAsiaTheme="minorEastAsia"/>
          <w:sz w:val="20"/>
          <w:szCs w:val="20"/>
          <w:lang w:val="x-none"/>
        </w:rPr>
      </w:pPr>
      <w:r w:rsidRPr="00714624">
        <w:rPr>
          <w:rFonts w:eastAsiaTheme="minorEastAsia"/>
          <w:sz w:val="20"/>
          <w:szCs w:val="20"/>
          <w:lang w:val="x-none"/>
        </w:rPr>
        <w:t>Standardized signaling of:</w:t>
      </w:r>
    </w:p>
    <w:p w14:paraId="375C2093" w14:textId="77777777" w:rsidR="00714624" w:rsidRPr="00714624" w:rsidRDefault="00714624" w:rsidP="00714624">
      <w:pPr>
        <w:pStyle w:val="a5"/>
        <w:widowControl/>
        <w:numPr>
          <w:ilvl w:val="1"/>
          <w:numId w:val="31"/>
        </w:numPr>
        <w:autoSpaceDE/>
        <w:autoSpaceDN/>
        <w:spacing w:after="0"/>
        <w:ind w:leftChars="764" w:left="2081"/>
        <w:contextualSpacing/>
        <w:rPr>
          <w:rFonts w:eastAsiaTheme="minorEastAsia"/>
          <w:sz w:val="20"/>
          <w:szCs w:val="20"/>
          <w:lang w:val="x-none"/>
        </w:rPr>
      </w:pPr>
      <w:r w:rsidRPr="00714624">
        <w:rPr>
          <w:rFonts w:eastAsiaTheme="minorEastAsia"/>
          <w:sz w:val="20"/>
          <w:szCs w:val="20"/>
          <w:lang w:val="x-none"/>
        </w:rPr>
        <w:t>Models, weights, metadata, training info</w:t>
      </w:r>
    </w:p>
    <w:p w14:paraId="645A6F8E" w14:textId="77777777" w:rsidR="00714624" w:rsidRPr="00714624" w:rsidRDefault="00714624" w:rsidP="00714624">
      <w:pPr>
        <w:pStyle w:val="a5"/>
        <w:widowControl/>
        <w:numPr>
          <w:ilvl w:val="0"/>
          <w:numId w:val="31"/>
        </w:numPr>
        <w:autoSpaceDE/>
        <w:autoSpaceDN/>
        <w:spacing w:after="0"/>
        <w:ind w:leftChars="582" w:left="1640"/>
        <w:contextualSpacing/>
        <w:rPr>
          <w:rFonts w:eastAsiaTheme="minorEastAsia"/>
          <w:sz w:val="20"/>
          <w:szCs w:val="20"/>
          <w:lang w:val="x-none"/>
        </w:rPr>
      </w:pPr>
      <w:r w:rsidRPr="00714624">
        <w:rPr>
          <w:rFonts w:eastAsiaTheme="minorEastAsia"/>
          <w:sz w:val="20"/>
          <w:szCs w:val="20"/>
          <w:lang w:val="x-none"/>
        </w:rPr>
        <w:t>Potential model repository infrastructure (like GitHub instead of static files)Proposed text for carriage of VCM data over MPEG2-TS.</w:t>
      </w:r>
    </w:p>
    <w:p w14:paraId="7C7697B6" w14:textId="77777777" w:rsidR="00714624" w:rsidRPr="00714624" w:rsidRDefault="00714624" w:rsidP="00714624">
      <w:pPr>
        <w:ind w:leftChars="400" w:left="880"/>
        <w:rPr>
          <w:rFonts w:eastAsiaTheme="minorEastAsia"/>
          <w:sz w:val="20"/>
          <w:szCs w:val="20"/>
          <w:lang w:val="x-none"/>
        </w:rPr>
      </w:pPr>
    </w:p>
    <w:p w14:paraId="6CA72E5B" w14:textId="77777777" w:rsidR="00714624" w:rsidRPr="00714624" w:rsidRDefault="00714624" w:rsidP="00714624">
      <w:pPr>
        <w:ind w:leftChars="400" w:left="880"/>
        <w:rPr>
          <w:rFonts w:eastAsiaTheme="minorEastAsia"/>
          <w:sz w:val="20"/>
          <w:szCs w:val="20"/>
          <w:lang w:val="x-none"/>
        </w:rPr>
      </w:pPr>
      <w:r w:rsidRPr="00714624">
        <w:rPr>
          <w:rFonts w:eastAsiaTheme="minorEastAsia"/>
          <w:sz w:val="20"/>
          <w:szCs w:val="20"/>
          <w:lang w:val="x-none"/>
        </w:rPr>
        <w:t>Comments:</w:t>
      </w:r>
    </w:p>
    <w:p w14:paraId="64AA4208" w14:textId="77777777" w:rsidR="00714624" w:rsidRPr="00714624" w:rsidRDefault="00714624" w:rsidP="00714624">
      <w:pPr>
        <w:ind w:leftChars="400" w:left="880"/>
        <w:rPr>
          <w:rFonts w:eastAsiaTheme="minorEastAsia"/>
          <w:sz w:val="20"/>
          <w:szCs w:val="20"/>
          <w:lang w:val="x-none"/>
        </w:rPr>
      </w:pPr>
      <w:r w:rsidRPr="00714624">
        <w:rPr>
          <w:rFonts w:eastAsiaTheme="minorEastAsia"/>
          <w:sz w:val="20"/>
          <w:szCs w:val="20"/>
          <w:lang w:val="x-none"/>
        </w:rPr>
        <w:t>need to define a conceptual architecture in terms of</w:t>
      </w:r>
    </w:p>
    <w:p w14:paraId="72B4192D" w14:textId="77777777" w:rsidR="00714624" w:rsidRPr="00714624" w:rsidRDefault="00714624" w:rsidP="00714624">
      <w:pPr>
        <w:pStyle w:val="a5"/>
        <w:widowControl/>
        <w:numPr>
          <w:ilvl w:val="0"/>
          <w:numId w:val="31"/>
        </w:numPr>
        <w:autoSpaceDE/>
        <w:autoSpaceDN/>
        <w:spacing w:after="0"/>
        <w:ind w:leftChars="582" w:left="1640"/>
        <w:contextualSpacing/>
        <w:rPr>
          <w:rFonts w:eastAsiaTheme="minorEastAsia"/>
          <w:sz w:val="20"/>
          <w:szCs w:val="20"/>
          <w:lang w:val="x-none"/>
        </w:rPr>
      </w:pPr>
      <w:r w:rsidRPr="00714624">
        <w:rPr>
          <w:rFonts w:eastAsiaTheme="minorEastAsia"/>
          <w:sz w:val="20"/>
          <w:szCs w:val="20"/>
          <w:lang w:val="x-none"/>
        </w:rPr>
        <w:t>when/where/how does system fetch in</w:t>
      </w:r>
    </w:p>
    <w:p w14:paraId="0236BF40" w14:textId="77777777" w:rsidR="00714624" w:rsidRPr="00714624" w:rsidRDefault="00714624" w:rsidP="00714624">
      <w:pPr>
        <w:ind w:leftChars="400" w:left="880"/>
        <w:rPr>
          <w:rFonts w:eastAsiaTheme="minorEastAsia"/>
          <w:sz w:val="20"/>
          <w:szCs w:val="20"/>
          <w:lang w:val="x-none"/>
        </w:rPr>
      </w:pPr>
    </w:p>
    <w:p w14:paraId="09539CF2" w14:textId="77777777" w:rsidR="00714624" w:rsidRPr="00714624" w:rsidRDefault="00714624" w:rsidP="00714624">
      <w:pPr>
        <w:ind w:leftChars="400" w:left="880"/>
        <w:rPr>
          <w:rFonts w:eastAsiaTheme="minorEastAsia"/>
          <w:sz w:val="20"/>
          <w:szCs w:val="20"/>
          <w:lang w:val="x-none"/>
        </w:rPr>
      </w:pPr>
      <w:r w:rsidRPr="00714624">
        <w:rPr>
          <w:rFonts w:eastAsiaTheme="minorEastAsia"/>
          <w:sz w:val="20"/>
          <w:szCs w:val="20"/>
          <w:lang w:val="x-none"/>
        </w:rPr>
        <w:t>draw boxes and define requirements considering following, but not limited to</w:t>
      </w:r>
    </w:p>
    <w:p w14:paraId="67B8A736" w14:textId="77777777" w:rsidR="00714624" w:rsidRPr="00714624" w:rsidRDefault="00714624" w:rsidP="00714624">
      <w:pPr>
        <w:pStyle w:val="a5"/>
        <w:widowControl/>
        <w:numPr>
          <w:ilvl w:val="0"/>
          <w:numId w:val="31"/>
        </w:numPr>
        <w:autoSpaceDE/>
        <w:autoSpaceDN/>
        <w:spacing w:after="0"/>
        <w:ind w:leftChars="582" w:left="1640"/>
        <w:contextualSpacing/>
        <w:rPr>
          <w:rFonts w:eastAsiaTheme="minorEastAsia"/>
          <w:sz w:val="20"/>
          <w:szCs w:val="20"/>
          <w:lang w:val="x-none"/>
        </w:rPr>
      </w:pPr>
      <w:r w:rsidRPr="00714624">
        <w:rPr>
          <w:rFonts w:eastAsiaTheme="minorEastAsia"/>
          <w:sz w:val="20"/>
          <w:szCs w:val="20"/>
          <w:lang w:val="x-none"/>
        </w:rPr>
        <w:t>security (in terms of network, data)</w:t>
      </w:r>
    </w:p>
    <w:p w14:paraId="31F3B566" w14:textId="77777777" w:rsidR="00714624" w:rsidRPr="00714624" w:rsidRDefault="00714624" w:rsidP="00714624">
      <w:pPr>
        <w:pStyle w:val="a5"/>
        <w:widowControl/>
        <w:numPr>
          <w:ilvl w:val="0"/>
          <w:numId w:val="31"/>
        </w:numPr>
        <w:autoSpaceDE/>
        <w:autoSpaceDN/>
        <w:spacing w:after="0"/>
        <w:ind w:leftChars="582" w:left="1640"/>
        <w:contextualSpacing/>
        <w:rPr>
          <w:rFonts w:eastAsiaTheme="minorEastAsia"/>
          <w:sz w:val="20"/>
          <w:szCs w:val="20"/>
          <w:lang w:val="x-none"/>
        </w:rPr>
      </w:pPr>
      <w:r w:rsidRPr="00714624">
        <w:rPr>
          <w:rFonts w:eastAsiaTheme="minorEastAsia"/>
          <w:sz w:val="20"/>
          <w:szCs w:val="20"/>
          <w:lang w:val="x-none"/>
        </w:rPr>
        <w:t>authentication</w:t>
      </w:r>
    </w:p>
    <w:p w14:paraId="6D82DF19" w14:textId="77777777" w:rsidR="00714624" w:rsidRPr="00714624" w:rsidRDefault="00714624" w:rsidP="00714624">
      <w:pPr>
        <w:pStyle w:val="a5"/>
        <w:widowControl/>
        <w:numPr>
          <w:ilvl w:val="0"/>
          <w:numId w:val="31"/>
        </w:numPr>
        <w:autoSpaceDE/>
        <w:autoSpaceDN/>
        <w:spacing w:after="0"/>
        <w:ind w:leftChars="582" w:left="1640"/>
        <w:contextualSpacing/>
        <w:rPr>
          <w:rFonts w:eastAsiaTheme="minorEastAsia"/>
          <w:sz w:val="20"/>
          <w:szCs w:val="20"/>
          <w:lang w:val="x-none"/>
        </w:rPr>
      </w:pPr>
      <w:r w:rsidRPr="00714624">
        <w:rPr>
          <w:rFonts w:eastAsiaTheme="minorEastAsia"/>
          <w:sz w:val="20"/>
          <w:szCs w:val="20"/>
          <w:lang w:val="x-none"/>
        </w:rPr>
        <w:t>level of flexibility</w:t>
      </w:r>
    </w:p>
    <w:p w14:paraId="50B5A224" w14:textId="77777777" w:rsidR="00714624" w:rsidRPr="00714624" w:rsidRDefault="00714624" w:rsidP="00714624">
      <w:pPr>
        <w:pStyle w:val="a5"/>
        <w:widowControl/>
        <w:numPr>
          <w:ilvl w:val="0"/>
          <w:numId w:val="31"/>
        </w:numPr>
        <w:autoSpaceDE/>
        <w:autoSpaceDN/>
        <w:spacing w:after="0"/>
        <w:ind w:leftChars="582" w:left="1640"/>
        <w:contextualSpacing/>
        <w:rPr>
          <w:rFonts w:eastAsiaTheme="minorEastAsia"/>
          <w:sz w:val="20"/>
          <w:szCs w:val="20"/>
          <w:lang w:val="x-none"/>
        </w:rPr>
      </w:pPr>
      <w:r w:rsidRPr="00714624">
        <w:rPr>
          <w:rFonts w:eastAsiaTheme="minorEastAsia"/>
          <w:sz w:val="20"/>
          <w:szCs w:val="20"/>
          <w:lang w:val="x-none"/>
        </w:rPr>
        <w:t>repository</w:t>
      </w:r>
    </w:p>
    <w:p w14:paraId="631A13D2" w14:textId="77777777" w:rsidR="00714624" w:rsidRPr="00714624" w:rsidRDefault="00714624" w:rsidP="00714624">
      <w:pPr>
        <w:ind w:leftChars="400" w:left="880"/>
        <w:rPr>
          <w:rFonts w:eastAsiaTheme="minorEastAsia"/>
          <w:sz w:val="20"/>
          <w:szCs w:val="20"/>
          <w:lang w:val="x-none"/>
        </w:rPr>
      </w:pPr>
    </w:p>
    <w:p w14:paraId="7A7749D5" w14:textId="77777777" w:rsidR="00714624" w:rsidRPr="00714624" w:rsidRDefault="00714624" w:rsidP="00714624">
      <w:pPr>
        <w:ind w:leftChars="400" w:left="880"/>
        <w:rPr>
          <w:rFonts w:eastAsiaTheme="minorEastAsia"/>
          <w:sz w:val="20"/>
          <w:szCs w:val="20"/>
          <w:lang w:val="x-none"/>
        </w:rPr>
      </w:pPr>
      <w:r w:rsidRPr="00714624">
        <w:rPr>
          <w:rFonts w:eastAsiaTheme="minorEastAsia"/>
          <w:sz w:val="20"/>
          <w:szCs w:val="20"/>
          <w:lang w:val="x-none"/>
        </w:rPr>
        <w:t>Scope of work needs to be defined</w:t>
      </w:r>
    </w:p>
    <w:p w14:paraId="4D587BD2" w14:textId="77777777" w:rsidR="00714624" w:rsidRPr="00714624" w:rsidRDefault="00714624" w:rsidP="00714624">
      <w:pPr>
        <w:pStyle w:val="a5"/>
        <w:widowControl/>
        <w:numPr>
          <w:ilvl w:val="0"/>
          <w:numId w:val="31"/>
        </w:numPr>
        <w:autoSpaceDE/>
        <w:autoSpaceDN/>
        <w:spacing w:after="0"/>
        <w:ind w:leftChars="582" w:left="1640"/>
        <w:contextualSpacing/>
        <w:rPr>
          <w:rFonts w:eastAsiaTheme="minorEastAsia"/>
          <w:sz w:val="20"/>
          <w:szCs w:val="20"/>
          <w:lang w:val="x-none"/>
        </w:rPr>
      </w:pPr>
      <w:r w:rsidRPr="00714624">
        <w:rPr>
          <w:rFonts w:eastAsiaTheme="minorEastAsia"/>
          <w:sz w:val="20"/>
          <w:szCs w:val="20"/>
          <w:lang w:val="x-none"/>
        </w:rPr>
        <w:t>Only for mpeg</w:t>
      </w:r>
    </w:p>
    <w:p w14:paraId="5693027A" w14:textId="77777777" w:rsidR="00714624" w:rsidRPr="00714624" w:rsidRDefault="00714624" w:rsidP="00714624">
      <w:pPr>
        <w:pStyle w:val="a5"/>
        <w:widowControl/>
        <w:numPr>
          <w:ilvl w:val="0"/>
          <w:numId w:val="31"/>
        </w:numPr>
        <w:autoSpaceDE/>
        <w:autoSpaceDN/>
        <w:spacing w:after="0"/>
        <w:ind w:leftChars="582" w:left="1640"/>
        <w:contextualSpacing/>
        <w:rPr>
          <w:rFonts w:eastAsiaTheme="minorEastAsia"/>
          <w:sz w:val="20"/>
          <w:szCs w:val="20"/>
          <w:lang w:val="x-none"/>
        </w:rPr>
      </w:pPr>
      <w:proofErr w:type="spellStart"/>
      <w:r w:rsidRPr="00714624">
        <w:rPr>
          <w:rFonts w:eastAsiaTheme="minorEastAsia"/>
          <w:sz w:val="20"/>
          <w:szCs w:val="20"/>
          <w:lang w:val="x-none"/>
        </w:rPr>
        <w:t>menifest</w:t>
      </w:r>
      <w:proofErr w:type="spellEnd"/>
      <w:r w:rsidRPr="00714624">
        <w:rPr>
          <w:rFonts w:eastAsiaTheme="minorEastAsia"/>
          <w:sz w:val="20"/>
          <w:szCs w:val="20"/>
          <w:lang w:val="x-none"/>
        </w:rPr>
        <w:t xml:space="preserve"> shall include inner functionality of codec, delivery of model, </w:t>
      </w:r>
      <w:proofErr w:type="spellStart"/>
      <w:r w:rsidRPr="00714624">
        <w:rPr>
          <w:rFonts w:eastAsiaTheme="minorEastAsia"/>
          <w:sz w:val="20"/>
          <w:szCs w:val="20"/>
          <w:lang w:val="x-none"/>
        </w:rPr>
        <w:t>capalibity</w:t>
      </w:r>
      <w:proofErr w:type="spellEnd"/>
      <w:r w:rsidRPr="00714624">
        <w:rPr>
          <w:rFonts w:eastAsiaTheme="minorEastAsia"/>
          <w:sz w:val="20"/>
          <w:szCs w:val="20"/>
          <w:lang w:val="x-none"/>
        </w:rPr>
        <w:t>, etc.</w:t>
      </w:r>
    </w:p>
    <w:p w14:paraId="60D2DE55" w14:textId="77777777" w:rsidR="00714624" w:rsidRPr="00714624" w:rsidRDefault="00714624" w:rsidP="00714624">
      <w:pPr>
        <w:ind w:leftChars="400" w:left="880"/>
        <w:rPr>
          <w:rFonts w:eastAsiaTheme="minorEastAsia"/>
          <w:sz w:val="20"/>
          <w:szCs w:val="20"/>
          <w:lang w:val="x-none"/>
        </w:rPr>
      </w:pPr>
    </w:p>
    <w:p w14:paraId="14A83ED2" w14:textId="77777777" w:rsidR="00714624" w:rsidRPr="00714624" w:rsidRDefault="00714624" w:rsidP="00714624">
      <w:pPr>
        <w:ind w:leftChars="400" w:left="880"/>
        <w:rPr>
          <w:rFonts w:eastAsiaTheme="minorEastAsia"/>
          <w:sz w:val="20"/>
          <w:szCs w:val="20"/>
          <w:lang w:val="x-none"/>
        </w:rPr>
      </w:pPr>
      <w:r w:rsidRPr="00714624">
        <w:rPr>
          <w:rFonts w:eastAsiaTheme="minorEastAsia"/>
          <w:sz w:val="20"/>
          <w:szCs w:val="20"/>
          <w:lang w:val="x-none"/>
        </w:rPr>
        <w:t>Starting point (codec)</w:t>
      </w:r>
    </w:p>
    <w:p w14:paraId="157EACE6" w14:textId="77777777" w:rsidR="00714624" w:rsidRPr="00714624" w:rsidRDefault="00714624" w:rsidP="00714624">
      <w:pPr>
        <w:pStyle w:val="a5"/>
        <w:widowControl/>
        <w:numPr>
          <w:ilvl w:val="0"/>
          <w:numId w:val="31"/>
        </w:numPr>
        <w:autoSpaceDE/>
        <w:autoSpaceDN/>
        <w:spacing w:after="0"/>
        <w:ind w:leftChars="582" w:left="1640"/>
        <w:contextualSpacing/>
        <w:rPr>
          <w:rFonts w:eastAsiaTheme="minorEastAsia"/>
          <w:sz w:val="20"/>
          <w:szCs w:val="20"/>
          <w:lang w:val="x-none"/>
        </w:rPr>
      </w:pPr>
      <w:r w:rsidRPr="00714624">
        <w:rPr>
          <w:rFonts w:eastAsiaTheme="minorEastAsia"/>
          <w:sz w:val="20"/>
          <w:szCs w:val="20"/>
          <w:lang w:val="x-none"/>
        </w:rPr>
        <w:t>AI-PCC</w:t>
      </w:r>
    </w:p>
    <w:p w14:paraId="37BBA648" w14:textId="77777777" w:rsidR="00714624" w:rsidRPr="00714624" w:rsidRDefault="00714624" w:rsidP="00714624">
      <w:pPr>
        <w:pStyle w:val="a5"/>
        <w:widowControl/>
        <w:numPr>
          <w:ilvl w:val="0"/>
          <w:numId w:val="31"/>
        </w:numPr>
        <w:autoSpaceDE/>
        <w:autoSpaceDN/>
        <w:spacing w:after="0"/>
        <w:ind w:leftChars="582" w:left="1640"/>
        <w:contextualSpacing/>
        <w:rPr>
          <w:rFonts w:eastAsiaTheme="minorEastAsia"/>
          <w:sz w:val="20"/>
          <w:szCs w:val="20"/>
          <w:lang w:val="x-none"/>
        </w:rPr>
      </w:pPr>
      <w:r w:rsidRPr="00714624">
        <w:rPr>
          <w:rFonts w:eastAsiaTheme="minorEastAsia"/>
          <w:sz w:val="20"/>
          <w:szCs w:val="20"/>
          <w:lang w:val="x-none"/>
        </w:rPr>
        <w:t>FCM</w:t>
      </w:r>
    </w:p>
    <w:p w14:paraId="34E6F0DF" w14:textId="77777777" w:rsidR="00714624" w:rsidRPr="00714624" w:rsidRDefault="00714624" w:rsidP="00714624">
      <w:pPr>
        <w:pStyle w:val="a5"/>
        <w:widowControl/>
        <w:numPr>
          <w:ilvl w:val="0"/>
          <w:numId w:val="31"/>
        </w:numPr>
        <w:autoSpaceDE/>
        <w:autoSpaceDN/>
        <w:spacing w:after="0"/>
        <w:ind w:leftChars="582" w:left="1640"/>
        <w:contextualSpacing/>
        <w:rPr>
          <w:rFonts w:eastAsiaTheme="minorEastAsia"/>
          <w:sz w:val="20"/>
          <w:szCs w:val="20"/>
          <w:lang w:val="x-none"/>
        </w:rPr>
      </w:pPr>
      <w:r w:rsidRPr="00714624">
        <w:rPr>
          <w:rFonts w:eastAsiaTheme="minorEastAsia"/>
          <w:sz w:val="20"/>
          <w:szCs w:val="20"/>
          <w:lang w:val="x-none"/>
        </w:rPr>
        <w:t xml:space="preserve">in terms of interface, functionalities, format (envelope of </w:t>
      </w:r>
      <w:proofErr w:type="spellStart"/>
      <w:r w:rsidRPr="00714624">
        <w:rPr>
          <w:rFonts w:eastAsiaTheme="minorEastAsia"/>
          <w:sz w:val="20"/>
          <w:szCs w:val="20"/>
          <w:lang w:val="x-none"/>
        </w:rPr>
        <w:t>menifest</w:t>
      </w:r>
      <w:proofErr w:type="spellEnd"/>
      <w:r w:rsidRPr="00714624">
        <w:rPr>
          <w:rFonts w:eastAsiaTheme="minorEastAsia"/>
          <w:sz w:val="20"/>
          <w:szCs w:val="20"/>
          <w:lang w:val="x-none"/>
        </w:rPr>
        <w:t>)</w:t>
      </w:r>
      <w:r w:rsidRPr="00714624">
        <w:rPr>
          <w:rFonts w:eastAsiaTheme="minorEastAsia" w:hint="eastAsia"/>
          <w:sz w:val="20"/>
          <w:szCs w:val="20"/>
          <w:lang w:val="x-none"/>
        </w:rPr>
        <w:t>U</w:t>
      </w:r>
      <w:r w:rsidRPr="00714624">
        <w:rPr>
          <w:rFonts w:eastAsiaTheme="minorEastAsia"/>
          <w:sz w:val="20"/>
          <w:szCs w:val="20"/>
          <w:lang w:val="x-none"/>
        </w:rPr>
        <w:t>se case is requested for the next meeting</w:t>
      </w:r>
    </w:p>
    <w:p w14:paraId="1AB37740" w14:textId="77777777" w:rsidR="00714624" w:rsidRPr="00714624" w:rsidRDefault="00714624" w:rsidP="00714624">
      <w:pPr>
        <w:ind w:leftChars="400" w:left="880"/>
        <w:rPr>
          <w:rFonts w:eastAsiaTheme="minorEastAsia"/>
          <w:sz w:val="20"/>
          <w:szCs w:val="20"/>
          <w:lang w:val="x-none"/>
        </w:rPr>
      </w:pPr>
    </w:p>
    <w:p w14:paraId="71F29CBA" w14:textId="77777777" w:rsidR="00714624" w:rsidRDefault="00714624" w:rsidP="00714624">
      <w:pPr>
        <w:ind w:leftChars="400" w:left="880"/>
        <w:rPr>
          <w:rFonts w:eastAsiaTheme="minorEastAsia"/>
          <w:lang w:val="x-none"/>
        </w:rPr>
      </w:pPr>
      <w:r w:rsidRPr="00714624">
        <w:rPr>
          <w:rFonts w:eastAsiaTheme="minorEastAsia" w:hint="eastAsia"/>
          <w:sz w:val="20"/>
          <w:szCs w:val="20"/>
          <w:lang w:val="x-none"/>
        </w:rPr>
        <w:t>R</w:t>
      </w:r>
      <w:r w:rsidRPr="00714624">
        <w:rPr>
          <w:rFonts w:eastAsiaTheme="minorEastAsia"/>
          <w:sz w:val="20"/>
          <w:szCs w:val="20"/>
          <w:lang w:val="x-none"/>
        </w:rPr>
        <w:t>ecommendation: Noted. Bring architectural diagram and requirements.</w:t>
      </w:r>
    </w:p>
    <w:p w14:paraId="52C95B0B" w14:textId="1479E899" w:rsidR="00495FCF" w:rsidRDefault="00714624" w:rsidP="00714624">
      <w:pPr>
        <w:pStyle w:val="a5"/>
        <w:numPr>
          <w:ilvl w:val="0"/>
          <w:numId w:val="32"/>
        </w:numPr>
        <w:rPr>
          <w:rFonts w:ascii="Times New Roman" w:eastAsia="맑은 고딕" w:hAnsi="Times New Roman"/>
          <w:lang w:val="x-none" w:eastAsia="ko-KR"/>
        </w:rPr>
      </w:pPr>
      <w:r>
        <w:rPr>
          <w:rFonts w:ascii="Times New Roman" w:eastAsia="맑은 고딕" w:hAnsi="Times New Roman"/>
          <w:lang w:val="x-none" w:eastAsia="ko-KR"/>
        </w:rPr>
        <w:t>carriage of compressed neural networks</w:t>
      </w:r>
    </w:p>
    <w:p w14:paraId="2C46065D" w14:textId="77777777" w:rsidR="00714624" w:rsidRPr="00714624" w:rsidRDefault="00714624" w:rsidP="00714624">
      <w:pPr>
        <w:pStyle w:val="a5"/>
        <w:ind w:left="760"/>
        <w:rPr>
          <w:rFonts w:ascii="Times New Roman" w:eastAsia="맑은 고딕" w:hAnsi="Times New Roman"/>
          <w:lang w:val="x-none" w:eastAsia="ko-KR"/>
        </w:rPr>
      </w:pPr>
      <w:r w:rsidRPr="00714624">
        <w:rPr>
          <w:rFonts w:ascii="Times New Roman" w:eastAsia="맑은 고딕" w:hAnsi="Times New Roman"/>
          <w:lang w:val="x-none" w:eastAsia="ko-KR"/>
        </w:rPr>
        <w:t>This contribution proposes starting a new MPEG standard for storage and carriage of compressed neural networks, as defined in ISO/IEC 15938‑17, motivated by emerging machine‑centric use cases that require reusable and extensible neural network assets beyond existing NAL unit–based file format dependencies.</w:t>
      </w:r>
    </w:p>
    <w:p w14:paraId="156EF12F" w14:textId="77777777" w:rsidR="00714624" w:rsidRPr="00714624" w:rsidRDefault="00714624" w:rsidP="00714624">
      <w:pPr>
        <w:pStyle w:val="a5"/>
        <w:ind w:left="760"/>
        <w:rPr>
          <w:rFonts w:ascii="Times New Roman" w:eastAsia="맑은 고딕" w:hAnsi="Times New Roman"/>
          <w:lang w:val="x-none" w:eastAsia="ko-KR"/>
        </w:rPr>
      </w:pPr>
    </w:p>
    <w:p w14:paraId="5C2751EB" w14:textId="77777777" w:rsidR="00714624" w:rsidRPr="00714624" w:rsidRDefault="00714624" w:rsidP="00714624">
      <w:pPr>
        <w:pStyle w:val="a5"/>
        <w:ind w:left="760"/>
        <w:rPr>
          <w:rFonts w:ascii="Times New Roman" w:eastAsia="맑은 고딕" w:hAnsi="Times New Roman"/>
          <w:lang w:val="x-none" w:eastAsia="ko-KR"/>
        </w:rPr>
      </w:pPr>
      <w:r w:rsidRPr="00714624">
        <w:rPr>
          <w:rFonts w:ascii="Times New Roman" w:eastAsia="맑은 고딕" w:hAnsi="Times New Roman"/>
          <w:lang w:val="x-none" w:eastAsia="ko-KR"/>
        </w:rPr>
        <w:t>Comments: FF is the only way of doing this? or the best way?</w:t>
      </w:r>
    </w:p>
    <w:p w14:paraId="6B7E86E6" w14:textId="77777777" w:rsidR="00714624" w:rsidRPr="00714624" w:rsidRDefault="00714624" w:rsidP="00714624">
      <w:pPr>
        <w:pStyle w:val="a5"/>
        <w:ind w:left="760"/>
        <w:rPr>
          <w:rFonts w:ascii="Times New Roman" w:eastAsia="맑은 고딕" w:hAnsi="Times New Roman"/>
          <w:lang w:val="x-none" w:eastAsia="ko-KR"/>
        </w:rPr>
      </w:pPr>
      <w:r w:rsidRPr="00714624">
        <w:rPr>
          <w:rFonts w:ascii="Times New Roman" w:eastAsia="맑은 고딕" w:hAnsi="Times New Roman"/>
          <w:lang w:val="x-none" w:eastAsia="ko-KR"/>
        </w:rPr>
        <w:t>It is already in FF (part 15 in NAL format), however, NAL based format may not be the best way for codec agnostic perspective.</w:t>
      </w:r>
    </w:p>
    <w:p w14:paraId="700A2049" w14:textId="77777777" w:rsidR="00714624" w:rsidRPr="00714624" w:rsidRDefault="00714624" w:rsidP="00714624">
      <w:pPr>
        <w:pStyle w:val="a5"/>
        <w:ind w:left="760"/>
        <w:rPr>
          <w:rFonts w:ascii="Times New Roman" w:eastAsia="맑은 고딕" w:hAnsi="Times New Roman"/>
          <w:lang w:val="x-none" w:eastAsia="ko-KR"/>
        </w:rPr>
      </w:pPr>
      <w:r w:rsidRPr="00714624">
        <w:rPr>
          <w:rFonts w:ascii="Times New Roman" w:eastAsia="맑은 고딕" w:hAnsi="Times New Roman"/>
          <w:lang w:val="x-none" w:eastAsia="ko-KR"/>
        </w:rPr>
        <w:t>Still need more concrete justification.</w:t>
      </w:r>
    </w:p>
    <w:p w14:paraId="4F857EBD" w14:textId="77777777" w:rsidR="00714624" w:rsidRPr="00714624" w:rsidRDefault="00714624" w:rsidP="00714624">
      <w:pPr>
        <w:pStyle w:val="a5"/>
        <w:ind w:left="760"/>
        <w:rPr>
          <w:rFonts w:ascii="Times New Roman" w:eastAsia="맑은 고딕" w:hAnsi="Times New Roman"/>
          <w:lang w:val="x-none" w:eastAsia="ko-KR"/>
        </w:rPr>
      </w:pPr>
      <w:r w:rsidRPr="00714624">
        <w:rPr>
          <w:rFonts w:ascii="Times New Roman" w:eastAsia="맑은 고딕" w:hAnsi="Times New Roman"/>
          <w:lang w:val="x-none" w:eastAsia="ko-KR"/>
        </w:rPr>
        <w:t>Actual use case may help.</w:t>
      </w:r>
    </w:p>
    <w:p w14:paraId="4F5BF9FE" w14:textId="77777777" w:rsidR="00714624" w:rsidRPr="00714624" w:rsidRDefault="00714624" w:rsidP="00714624">
      <w:pPr>
        <w:pStyle w:val="a5"/>
        <w:ind w:left="760"/>
        <w:rPr>
          <w:rFonts w:ascii="Times New Roman" w:eastAsia="맑은 고딕" w:hAnsi="Times New Roman"/>
          <w:lang w:val="x-none" w:eastAsia="ko-KR"/>
        </w:rPr>
      </w:pPr>
    </w:p>
    <w:p w14:paraId="29148D35" w14:textId="080FD072" w:rsidR="00714624" w:rsidRDefault="00714624" w:rsidP="00714624">
      <w:pPr>
        <w:pStyle w:val="a5"/>
        <w:ind w:left="760"/>
        <w:rPr>
          <w:rFonts w:ascii="Times New Roman" w:eastAsia="맑은 고딕" w:hAnsi="Times New Roman"/>
          <w:lang w:val="x-none" w:eastAsia="ko-KR"/>
        </w:rPr>
      </w:pPr>
      <w:r w:rsidRPr="00714624">
        <w:rPr>
          <w:rFonts w:ascii="Times New Roman" w:eastAsia="맑은 고딕" w:hAnsi="Times New Roman"/>
          <w:lang w:val="x-none" w:eastAsia="ko-KR"/>
        </w:rPr>
        <w:t>Recommendation: Noted. Bring use case for the next meeting</w:t>
      </w:r>
    </w:p>
    <w:p w14:paraId="61BC4C60" w14:textId="0FCAEA1A" w:rsidR="00714624" w:rsidRDefault="00714624" w:rsidP="00714624">
      <w:pPr>
        <w:pStyle w:val="a5"/>
        <w:ind w:left="760"/>
        <w:rPr>
          <w:rFonts w:ascii="Times New Roman" w:eastAsia="맑은 고딕" w:hAnsi="Times New Roman"/>
          <w:lang w:val="x-none" w:eastAsia="ko-KR"/>
        </w:rPr>
      </w:pPr>
    </w:p>
    <w:p w14:paraId="76839825" w14:textId="4AA1574A" w:rsidR="00714624" w:rsidRDefault="00A1115A" w:rsidP="00A1115A">
      <w:pPr>
        <w:pStyle w:val="a5"/>
        <w:numPr>
          <w:ilvl w:val="0"/>
          <w:numId w:val="32"/>
        </w:numPr>
        <w:rPr>
          <w:rFonts w:ascii="Times New Roman" w:eastAsia="맑은 고딕" w:hAnsi="Times New Roman"/>
          <w:lang w:val="x-none" w:eastAsia="ko-KR"/>
        </w:rPr>
      </w:pPr>
      <w:r w:rsidRPr="00A1115A">
        <w:rPr>
          <w:rFonts w:ascii="Times New Roman" w:eastAsia="맑은 고딕" w:hAnsi="Times New Roman"/>
          <w:lang w:val="x-none" w:eastAsia="ko-KR"/>
        </w:rPr>
        <w:t>Transport of VCM video over MPEG-2 Systems</w:t>
      </w:r>
    </w:p>
    <w:p w14:paraId="2DCBF828" w14:textId="19C4D4F8" w:rsidR="00A1115A" w:rsidRPr="00A1115A" w:rsidRDefault="00A1115A" w:rsidP="00A1115A">
      <w:pPr>
        <w:pStyle w:val="a5"/>
        <w:ind w:left="760"/>
        <w:rPr>
          <w:rFonts w:ascii="Times New Roman" w:eastAsia="맑은 고딕" w:hAnsi="Times New Roman"/>
          <w:lang w:val="x-none" w:eastAsia="ko-KR"/>
        </w:rPr>
      </w:pPr>
      <w:r w:rsidRPr="00A1115A">
        <w:rPr>
          <w:rFonts w:ascii="Times New Roman" w:eastAsia="맑은 고딕" w:hAnsi="Times New Roman"/>
          <w:lang w:val="x-none" w:eastAsia="ko-KR"/>
        </w:rPr>
        <w:t>Proposed text for carriage of VCM data over MPEG2-TS.</w:t>
      </w:r>
    </w:p>
    <w:p w14:paraId="04FBE5F6" w14:textId="77777777" w:rsidR="00A1115A" w:rsidRPr="00A1115A" w:rsidRDefault="00A1115A" w:rsidP="00A1115A">
      <w:pPr>
        <w:pStyle w:val="a5"/>
        <w:ind w:left="760"/>
        <w:rPr>
          <w:rFonts w:ascii="Times New Roman" w:eastAsia="맑은 고딕" w:hAnsi="Times New Roman"/>
          <w:lang w:val="x-none" w:eastAsia="ko-KR"/>
        </w:rPr>
      </w:pPr>
      <w:r w:rsidRPr="00A1115A">
        <w:rPr>
          <w:rFonts w:ascii="Times New Roman" w:eastAsia="맑은 고딕" w:hAnsi="Times New Roman"/>
          <w:lang w:val="x-none" w:eastAsia="ko-KR"/>
        </w:rPr>
        <w:t>It is not clear why M2TS extension is necessary for VCM.</w:t>
      </w:r>
    </w:p>
    <w:p w14:paraId="4EB1B029" w14:textId="77777777" w:rsidR="00A1115A" w:rsidRPr="00A1115A" w:rsidRDefault="00A1115A" w:rsidP="00A1115A">
      <w:pPr>
        <w:pStyle w:val="a5"/>
        <w:ind w:left="760"/>
        <w:rPr>
          <w:rFonts w:ascii="Times New Roman" w:eastAsia="맑은 고딕" w:hAnsi="Times New Roman"/>
          <w:lang w:val="x-none" w:eastAsia="ko-KR"/>
        </w:rPr>
      </w:pPr>
    </w:p>
    <w:p w14:paraId="11BFEBAA" w14:textId="77777777" w:rsidR="00A1115A" w:rsidRPr="00A1115A" w:rsidRDefault="00A1115A" w:rsidP="00A1115A">
      <w:pPr>
        <w:pStyle w:val="a5"/>
        <w:ind w:left="760"/>
        <w:rPr>
          <w:rFonts w:ascii="Times New Roman" w:eastAsia="맑은 고딕" w:hAnsi="Times New Roman"/>
          <w:lang w:val="x-none" w:eastAsia="ko-KR"/>
        </w:rPr>
      </w:pPr>
      <w:r w:rsidRPr="00A1115A">
        <w:rPr>
          <w:rFonts w:ascii="Times New Roman" w:eastAsia="맑은 고딕" w:hAnsi="Times New Roman"/>
          <w:lang w:val="x-none" w:eastAsia="ko-KR"/>
        </w:rPr>
        <w:t>Recommendation: Noted. Bring use case for the next meeting</w:t>
      </w:r>
    </w:p>
    <w:p w14:paraId="6B9EEAC4" w14:textId="1B54CF16" w:rsidR="00A1115A" w:rsidRDefault="00A1115A" w:rsidP="00A1115A">
      <w:pPr>
        <w:pStyle w:val="a5"/>
        <w:numPr>
          <w:ilvl w:val="0"/>
          <w:numId w:val="32"/>
        </w:numPr>
        <w:rPr>
          <w:rFonts w:ascii="Times New Roman" w:eastAsia="맑은 고딕" w:hAnsi="Times New Roman"/>
          <w:lang w:val="x-none" w:eastAsia="ko-KR"/>
        </w:rPr>
      </w:pPr>
      <w:r>
        <w:rPr>
          <w:rFonts w:ascii="Times New Roman" w:eastAsia="맑은 고딕" w:hAnsi="Times New Roman"/>
          <w:lang w:val="x-none" w:eastAsia="ko-KR"/>
        </w:rPr>
        <w:t xml:space="preserve">Carriage of NALU based VCM </w:t>
      </w:r>
      <w:proofErr w:type="spellStart"/>
      <w:r>
        <w:rPr>
          <w:rFonts w:ascii="Times New Roman" w:eastAsia="맑은 고딕" w:hAnsi="Times New Roman"/>
          <w:lang w:val="x-none" w:eastAsia="ko-KR"/>
        </w:rPr>
        <w:t>bitstresm</w:t>
      </w:r>
      <w:proofErr w:type="spellEnd"/>
    </w:p>
    <w:p w14:paraId="154A1C29" w14:textId="0490E964" w:rsidR="00A1115A" w:rsidRPr="00A1115A" w:rsidRDefault="00A1115A" w:rsidP="00A1115A">
      <w:pPr>
        <w:pStyle w:val="a5"/>
        <w:ind w:left="760"/>
        <w:rPr>
          <w:rFonts w:ascii="Times New Roman" w:eastAsia="맑은 고딕" w:hAnsi="Times New Roman"/>
          <w:lang w:val="x-none" w:eastAsia="ko-KR"/>
        </w:rPr>
      </w:pPr>
      <w:r w:rsidRPr="00A1115A">
        <w:rPr>
          <w:rFonts w:ascii="Times New Roman" w:eastAsia="맑은 고딕" w:hAnsi="Times New Roman"/>
          <w:lang w:val="x-none" w:eastAsia="ko-KR"/>
        </w:rPr>
        <w:t xml:space="preserve">Define an architecture for the carriage of VCM </w:t>
      </w:r>
      <w:proofErr w:type="spellStart"/>
      <w:r w:rsidRPr="00A1115A">
        <w:rPr>
          <w:rFonts w:ascii="Times New Roman" w:eastAsia="맑은 고딕" w:hAnsi="Times New Roman"/>
          <w:lang w:val="x-none" w:eastAsia="ko-KR"/>
        </w:rPr>
        <w:t>bistream</w:t>
      </w:r>
      <w:proofErr w:type="spellEnd"/>
    </w:p>
    <w:p w14:paraId="57271574" w14:textId="4AF2DCAB" w:rsidR="00A1115A" w:rsidRPr="00A1115A" w:rsidRDefault="00A1115A" w:rsidP="00A1115A">
      <w:pPr>
        <w:pStyle w:val="a5"/>
        <w:ind w:left="760"/>
        <w:rPr>
          <w:rFonts w:ascii="Times New Roman" w:eastAsia="맑은 고딕" w:hAnsi="Times New Roman"/>
          <w:lang w:val="x-none" w:eastAsia="ko-KR"/>
        </w:rPr>
      </w:pPr>
      <w:r w:rsidRPr="00A1115A">
        <w:rPr>
          <w:rFonts w:ascii="Times New Roman" w:eastAsia="맑은 고딕" w:hAnsi="Times New Roman"/>
          <w:lang w:val="x-none" w:eastAsia="ko-KR"/>
        </w:rPr>
        <w:t xml:space="preserve">Update the </w:t>
      </w:r>
      <w:proofErr w:type="spellStart"/>
      <w:r w:rsidRPr="00A1115A">
        <w:rPr>
          <w:rFonts w:ascii="Times New Roman" w:eastAsia="맑은 고딕" w:hAnsi="Times New Roman"/>
          <w:lang w:val="x-none" w:eastAsia="ko-KR"/>
        </w:rPr>
        <w:t>VCMDecoderConfigurationRecord</w:t>
      </w:r>
      <w:proofErr w:type="spellEnd"/>
      <w:r w:rsidRPr="00A1115A">
        <w:rPr>
          <w:rFonts w:ascii="Times New Roman" w:eastAsia="맑은 고딕" w:hAnsi="Times New Roman"/>
          <w:lang w:val="x-none" w:eastAsia="ko-KR"/>
        </w:rPr>
        <w:t xml:space="preserve"> and the corresponding </w:t>
      </w:r>
      <w:proofErr w:type="spellStart"/>
      <w:r w:rsidRPr="00A1115A">
        <w:rPr>
          <w:rFonts w:ascii="Times New Roman" w:eastAsia="맑은 고딕" w:hAnsi="Times New Roman"/>
          <w:lang w:val="x-none" w:eastAsia="ko-KR"/>
        </w:rPr>
        <w:t>VcmConfigurationBox</w:t>
      </w:r>
      <w:proofErr w:type="spellEnd"/>
      <w:r w:rsidRPr="00A1115A">
        <w:rPr>
          <w:rFonts w:ascii="Times New Roman" w:eastAsia="맑은 고딕" w:hAnsi="Times New Roman"/>
          <w:lang w:val="x-none" w:eastAsia="ko-KR"/>
        </w:rPr>
        <w:t xml:space="preserve"> to indicate Configuration Record related to Inner codec.</w:t>
      </w:r>
    </w:p>
    <w:p w14:paraId="116EE4B3" w14:textId="77777777" w:rsidR="00A1115A" w:rsidRPr="00A1115A" w:rsidRDefault="00A1115A" w:rsidP="00A1115A">
      <w:pPr>
        <w:pStyle w:val="a5"/>
        <w:ind w:left="760"/>
        <w:rPr>
          <w:rFonts w:ascii="Times New Roman" w:eastAsia="맑은 고딕" w:hAnsi="Times New Roman"/>
          <w:lang w:val="x-none" w:eastAsia="ko-KR"/>
        </w:rPr>
      </w:pPr>
    </w:p>
    <w:p w14:paraId="66486D88" w14:textId="77777777" w:rsidR="00A1115A" w:rsidRPr="00A1115A" w:rsidRDefault="00A1115A" w:rsidP="00A1115A">
      <w:pPr>
        <w:pStyle w:val="a5"/>
        <w:ind w:left="760"/>
        <w:rPr>
          <w:rFonts w:ascii="Times New Roman" w:eastAsia="맑은 고딕" w:hAnsi="Times New Roman"/>
          <w:lang w:val="x-none" w:eastAsia="ko-KR"/>
        </w:rPr>
      </w:pPr>
      <w:r w:rsidRPr="00A1115A">
        <w:rPr>
          <w:rFonts w:ascii="Times New Roman" w:eastAsia="맑은 고딕" w:hAnsi="Times New Roman"/>
          <w:lang w:val="x-none" w:eastAsia="ko-KR"/>
        </w:rPr>
        <w:t>Recommendation: Accepted and update the exploration document.</w:t>
      </w:r>
    </w:p>
    <w:p w14:paraId="5E95290D" w14:textId="77777777" w:rsidR="00A1115A" w:rsidRPr="00A1115A" w:rsidRDefault="00A1115A" w:rsidP="00A1115A">
      <w:pPr>
        <w:pStyle w:val="a5"/>
        <w:ind w:left="760"/>
        <w:rPr>
          <w:rFonts w:ascii="Times New Roman" w:eastAsia="맑은 고딕" w:hAnsi="Times New Roman"/>
          <w:lang w:val="x-none" w:eastAsia="ko-KR"/>
        </w:rPr>
      </w:pPr>
    </w:p>
    <w:p w14:paraId="1A40A30F" w14:textId="13713DDD" w:rsidR="002B42BB" w:rsidRDefault="00EE4DC9" w:rsidP="002B42BB">
      <w:pPr>
        <w:pStyle w:val="1"/>
        <w:ind w:left="0"/>
        <w:rPr>
          <w:rFonts w:eastAsia="맑은 고딕"/>
          <w:lang w:eastAsia="ko-KR"/>
        </w:rPr>
      </w:pPr>
      <w:r w:rsidRPr="0084415E">
        <w:t>3</w:t>
      </w:r>
      <w:r w:rsidR="002B42BB">
        <w:rPr>
          <w:rFonts w:eastAsia="맑은 고딕" w:hint="eastAsia"/>
          <w:lang w:eastAsia="ko-KR"/>
        </w:rPr>
        <w:t>.1</w:t>
      </w:r>
      <w:bookmarkStart w:id="7" w:name="_Toc220578854"/>
      <w:r w:rsidR="0005022E">
        <w:rPr>
          <w:rFonts w:eastAsia="맑은 고딕"/>
          <w:lang w:eastAsia="ko-KR"/>
        </w:rPr>
        <w:tab/>
      </w:r>
      <w:r w:rsidR="0026512A">
        <w:t>Potential Work in MPEG</w:t>
      </w:r>
      <w:bookmarkEnd w:id="7"/>
      <w:r w:rsidR="0026512A">
        <w:t xml:space="preserve"> </w:t>
      </w:r>
    </w:p>
    <w:p w14:paraId="10DED486" w14:textId="62085613" w:rsidR="00500011" w:rsidRDefault="009069DB" w:rsidP="006479F0">
      <w:pPr>
        <w:rPr>
          <w:rFonts w:ascii="Times New Roman" w:eastAsia="맑은 고딕" w:hAnsi="Times New Roman"/>
          <w:lang w:eastAsia="ko-KR"/>
        </w:rPr>
      </w:pPr>
      <w:r w:rsidRPr="009069DB">
        <w:rPr>
          <w:rFonts w:ascii="Times New Roman" w:eastAsia="맑은 고딕" w:hAnsi="Times New Roman"/>
          <w:lang w:eastAsia="ko-KR"/>
        </w:rPr>
        <w:t>Further work in MPEG is required to define consistent carriage and transmission mechanisms for VCM bitstreams across different delivery environments. In particular, the definition of VCM bitstream carriage should consider ISO/IEC 14496-12, ISO/IEC 14496-15, and ISO/IEC 13818-1 in order to ensure interoperable storage, multiplexing, timing, and synchronized delivery of VCM elementary streams. Additional clarification may also be required for the signaling of VCM-specific NAL units and decoder configuration information at the system level.</w:t>
      </w:r>
    </w:p>
    <w:p w14:paraId="74DAFB74" w14:textId="77777777" w:rsidR="00A1115A" w:rsidRPr="006479F0" w:rsidRDefault="00A1115A" w:rsidP="006479F0">
      <w:pPr>
        <w:rPr>
          <w:rFonts w:ascii="Times New Roman" w:eastAsia="맑은 고딕" w:hAnsi="Times New Roman"/>
          <w:lang w:eastAsia="ko-KR"/>
        </w:rPr>
      </w:pPr>
    </w:p>
    <w:p w14:paraId="52BEF979" w14:textId="16C70F49" w:rsidR="002B42BB" w:rsidRDefault="002B42BB" w:rsidP="002B42BB">
      <w:pPr>
        <w:pStyle w:val="1"/>
        <w:ind w:left="0"/>
        <w:rPr>
          <w:rFonts w:eastAsia="맑은 고딕"/>
          <w:lang w:eastAsia="ko-KR"/>
        </w:rPr>
      </w:pPr>
      <w:r>
        <w:rPr>
          <w:rFonts w:eastAsia="맑은 고딕" w:hint="eastAsia"/>
          <w:lang w:eastAsia="ko-KR"/>
        </w:rPr>
        <w:t>3.2</w:t>
      </w:r>
      <w:r w:rsidR="0093648A">
        <w:rPr>
          <w:rFonts w:eastAsia="맑은 고딕"/>
          <w:lang w:eastAsia="ko-KR"/>
        </w:rPr>
        <w:tab/>
      </w:r>
      <w:r w:rsidR="0093648A">
        <w:rPr>
          <w:rFonts w:eastAsia="맑은 고딕" w:hint="eastAsia"/>
          <w:lang w:eastAsia="ko-KR"/>
        </w:rPr>
        <w:t>N</w:t>
      </w:r>
      <w:r>
        <w:rPr>
          <w:rFonts w:eastAsia="맑은 고딕" w:hint="eastAsia"/>
          <w:lang w:eastAsia="ko-KR"/>
        </w:rPr>
        <w:t>ext steps</w:t>
      </w:r>
    </w:p>
    <w:p w14:paraId="252EDAF6" w14:textId="504866C2" w:rsidR="009069DB" w:rsidRPr="009069DB" w:rsidRDefault="002B42BB" w:rsidP="009069DB">
      <w:pPr>
        <w:rPr>
          <w:rFonts w:ascii="Times New Roman" w:eastAsia="맑은 고딕" w:hAnsi="Times New Roman"/>
          <w:lang w:eastAsia="ko-KR"/>
        </w:rPr>
      </w:pPr>
      <w:r w:rsidRPr="009069DB">
        <w:rPr>
          <w:rFonts w:ascii="Times New Roman" w:eastAsia="맑은 고딕" w:hAnsi="Times New Roman" w:hint="eastAsia"/>
          <w:lang w:eastAsia="ko-KR"/>
        </w:rPr>
        <w:t xml:space="preserve"> </w:t>
      </w:r>
      <w:r w:rsidR="009069DB" w:rsidRPr="009069DB">
        <w:rPr>
          <w:rFonts w:ascii="Times New Roman" w:eastAsia="맑은 고딕" w:hAnsi="Times New Roman"/>
          <w:lang w:eastAsia="ko-KR"/>
        </w:rPr>
        <w:t xml:space="preserve">As a next step, the current exploration may be refined based on the discussions held in </w:t>
      </w:r>
      <w:r w:rsidR="007E04F0">
        <w:rPr>
          <w:rFonts w:ascii="Times New Roman" w:eastAsia="맑은 고딕" w:hAnsi="Times New Roman"/>
          <w:lang w:eastAsia="ko-KR"/>
        </w:rPr>
        <w:t xml:space="preserve">the </w:t>
      </w:r>
      <w:r w:rsidR="009069DB" w:rsidRPr="009069DB">
        <w:rPr>
          <w:rFonts w:ascii="Times New Roman" w:eastAsia="맑은 고딕" w:hAnsi="Times New Roman"/>
          <w:lang w:eastAsia="ko-KR"/>
        </w:rPr>
        <w:t>MPEG</w:t>
      </w:r>
      <w:r w:rsidR="007E04F0">
        <w:rPr>
          <w:rFonts w:ascii="Times New Roman" w:eastAsia="맑은 고딕" w:hAnsi="Times New Roman"/>
          <w:lang w:eastAsia="ko-KR"/>
        </w:rPr>
        <w:t xml:space="preserve"> 15</w:t>
      </w:r>
      <w:r w:rsidR="00714624">
        <w:rPr>
          <w:rFonts w:ascii="Times New Roman" w:eastAsia="맑은 고딕" w:hAnsi="Times New Roman"/>
          <w:lang w:eastAsia="ko-KR"/>
        </w:rPr>
        <w:t>4</w:t>
      </w:r>
      <w:r w:rsidR="00714624">
        <w:rPr>
          <w:rFonts w:ascii="Times New Roman" w:eastAsia="맑은 고딕" w:hAnsi="Times New Roman"/>
          <w:vertAlign w:val="superscript"/>
          <w:lang w:eastAsia="ko-KR"/>
        </w:rPr>
        <w:t>th</w:t>
      </w:r>
      <w:r w:rsidR="007E04F0">
        <w:rPr>
          <w:rFonts w:ascii="Times New Roman" w:eastAsia="맑은 고딕" w:hAnsi="Times New Roman"/>
          <w:lang w:eastAsia="ko-KR"/>
        </w:rPr>
        <w:t xml:space="preserve"> meeting</w:t>
      </w:r>
      <w:r w:rsidR="009069DB" w:rsidRPr="009069DB">
        <w:rPr>
          <w:rFonts w:ascii="Times New Roman" w:eastAsia="맑은 고딕" w:hAnsi="Times New Roman"/>
          <w:lang w:eastAsia="ko-KR"/>
        </w:rPr>
        <w:t xml:space="preserve"> and used as input for further system-level studies. </w:t>
      </w:r>
      <w:r w:rsidR="009069DB" w:rsidRPr="007E04F0">
        <w:rPr>
          <w:rFonts w:ascii="Times New Roman" w:eastAsia="맑은 고딕" w:hAnsi="Times New Roman"/>
          <w:lang w:eastAsia="ko-KR"/>
        </w:rPr>
        <w:t xml:space="preserve">Subject to interest within MPEG, the work may be </w:t>
      </w:r>
      <w:r w:rsidR="007E04F0">
        <w:rPr>
          <w:rFonts w:ascii="Times New Roman" w:eastAsia="맑은 고딕" w:hAnsi="Times New Roman"/>
          <w:lang w:eastAsia="ko-KR"/>
        </w:rPr>
        <w:t xml:space="preserve">continued for </w:t>
      </w:r>
      <w:r w:rsidR="009069DB" w:rsidRPr="007E04F0">
        <w:rPr>
          <w:rFonts w:ascii="Times New Roman" w:eastAsia="맑은 고딕" w:hAnsi="Times New Roman"/>
          <w:lang w:eastAsia="ko-KR"/>
        </w:rPr>
        <w:t>the development of the carriage and transmission of VCM bitstreams.</w:t>
      </w:r>
    </w:p>
    <w:p w14:paraId="48CFE4C6" w14:textId="1192D0EF" w:rsidR="00B31450" w:rsidRPr="007E04F0" w:rsidRDefault="00B31450" w:rsidP="00B31450">
      <w:pPr>
        <w:rPr>
          <w:rFonts w:ascii="Times New Roman" w:eastAsia="맑은 고딕" w:hAnsi="Times New Roman"/>
          <w:lang w:eastAsia="ko-KR"/>
        </w:rPr>
      </w:pPr>
    </w:p>
    <w:p w14:paraId="26776F2B" w14:textId="77777777" w:rsidR="00B31450" w:rsidRPr="00EC3447" w:rsidRDefault="00B31450" w:rsidP="00EC3447">
      <w:pPr>
        <w:rPr>
          <w:rFonts w:ascii="Times New Roman" w:hAnsi="Times New Roman"/>
        </w:rPr>
      </w:pPr>
    </w:p>
    <w:p w14:paraId="27BCBAB2" w14:textId="3EC2B057" w:rsidR="004662D0" w:rsidRDefault="002B42BB" w:rsidP="004662D0">
      <w:pPr>
        <w:pStyle w:val="1"/>
        <w:ind w:left="0"/>
      </w:pPr>
      <w:bookmarkStart w:id="8" w:name="_Toc220578859"/>
      <w:r>
        <w:rPr>
          <w:rFonts w:eastAsia="맑은 고딕" w:hint="eastAsia"/>
          <w:lang w:eastAsia="ko-KR"/>
        </w:rPr>
        <w:t>4</w:t>
      </w:r>
      <w:r w:rsidR="00C311C8">
        <w:rPr>
          <w:rFonts w:eastAsia="맑은 고딕"/>
          <w:lang w:eastAsia="ko-KR"/>
        </w:rPr>
        <w:tab/>
      </w:r>
      <w:r w:rsidR="004662D0">
        <w:t>References</w:t>
      </w:r>
      <w:bookmarkEnd w:id="8"/>
      <w:r w:rsidR="004662D0">
        <w:t xml:space="preserve"> </w:t>
      </w:r>
    </w:p>
    <w:p w14:paraId="5CDD50B8" w14:textId="0778C418" w:rsidR="00CD347C" w:rsidRDefault="002A06D0" w:rsidP="0006563C">
      <w:pPr>
        <w:rPr>
          <w:rFonts w:ascii="Times New Roman" w:eastAsia="맑은 고딕" w:hAnsi="Times New Roman" w:cs="Times New Roman"/>
          <w:lang w:eastAsia="ko-KR"/>
        </w:rPr>
      </w:pPr>
      <w:r>
        <w:rPr>
          <w:rFonts w:ascii="Times New Roman" w:hAnsi="Times New Roman"/>
        </w:rPr>
        <w:t xml:space="preserve">[1] </w:t>
      </w:r>
      <w:r w:rsidR="00CD347C">
        <w:rPr>
          <w:rFonts w:ascii="Times New Roman" w:hAnsi="Times New Roman" w:cs="Times New Roman"/>
        </w:rPr>
        <w:t>ISO/IEC 14496-1</w:t>
      </w:r>
      <w:r w:rsidR="00E97C67">
        <w:rPr>
          <w:rFonts w:ascii="Times New Roman" w:eastAsia="맑은 고딕" w:hAnsi="Times New Roman" w:cs="Times New Roman" w:hint="eastAsia"/>
          <w:lang w:eastAsia="ko-KR"/>
        </w:rPr>
        <w:t>5</w:t>
      </w:r>
      <w:r w:rsidR="00CD347C">
        <w:rPr>
          <w:rFonts w:ascii="Times New Roman" w:hAnsi="Times New Roman" w:cs="Times New Roman"/>
        </w:rPr>
        <w:t>:202</w:t>
      </w:r>
      <w:r w:rsidR="00E97C67">
        <w:rPr>
          <w:rFonts w:ascii="Times New Roman" w:eastAsia="맑은 고딕" w:hAnsi="Times New Roman" w:cs="Times New Roman" w:hint="eastAsia"/>
          <w:lang w:eastAsia="ko-KR"/>
        </w:rPr>
        <w:t>4</w:t>
      </w:r>
      <w:r w:rsidR="00CD347C">
        <w:rPr>
          <w:rFonts w:ascii="Times New Roman" w:hAnsi="Times New Roman" w:cs="Times New Roman"/>
        </w:rPr>
        <w:t>, Information technology - Coding of audio-visual objects - Part 1</w:t>
      </w:r>
      <w:r w:rsidR="00CD347C">
        <w:rPr>
          <w:rFonts w:ascii="Times New Roman" w:eastAsia="맑은 고딕" w:hAnsi="Times New Roman" w:cs="Times New Roman" w:hint="eastAsia"/>
          <w:lang w:eastAsia="ko-KR"/>
        </w:rPr>
        <w:t>5</w:t>
      </w:r>
      <w:r w:rsidR="00CD347C">
        <w:rPr>
          <w:rFonts w:ascii="Times New Roman" w:hAnsi="Times New Roman" w:cs="Times New Roman"/>
        </w:rPr>
        <w:t xml:space="preserve">: </w:t>
      </w:r>
      <w:r w:rsidR="00CD347C">
        <w:rPr>
          <w:rFonts w:ascii="Times New Roman" w:eastAsia="맑은 고딕" w:hAnsi="Times New Roman" w:cs="Times New Roman" w:hint="eastAsia"/>
          <w:lang w:eastAsia="ko-KR"/>
        </w:rPr>
        <w:t xml:space="preserve">Carriage of network abstraction layer (NAL) unit structured video in the </w:t>
      </w:r>
      <w:r w:rsidR="00CD347C">
        <w:rPr>
          <w:rFonts w:ascii="Times New Roman" w:hAnsi="Times New Roman" w:cs="Times New Roman"/>
        </w:rPr>
        <w:t>ISO base media file format.</w:t>
      </w:r>
    </w:p>
    <w:p w14:paraId="3AF516E7" w14:textId="1C285B06" w:rsidR="004662D0" w:rsidRDefault="00CD347C" w:rsidP="0006563C">
      <w:pPr>
        <w:rPr>
          <w:rFonts w:ascii="Times New Roman" w:eastAsia="맑은 고딕" w:hAnsi="Times New Roman" w:cs="Times New Roman"/>
          <w:lang w:eastAsia="ko-KR"/>
        </w:rPr>
      </w:pPr>
      <w:r>
        <w:rPr>
          <w:rFonts w:ascii="Times New Roman" w:eastAsia="맑은 고딕" w:hAnsi="Times New Roman" w:cs="Times New Roman" w:hint="eastAsia"/>
          <w:lang w:eastAsia="ko-KR"/>
        </w:rPr>
        <w:t xml:space="preserve">[2] </w:t>
      </w:r>
      <w:r>
        <w:rPr>
          <w:rFonts w:ascii="Times New Roman" w:hAnsi="Times New Roman" w:cs="Times New Roman"/>
        </w:rPr>
        <w:t>ISO/IEC 14496-12:2022, Information technology - Coding of audio-visual objects - Part 12: ISO base media file format.</w:t>
      </w:r>
    </w:p>
    <w:p w14:paraId="03ABEF98" w14:textId="2BE61E15" w:rsidR="00E80C17" w:rsidRPr="00E80C17" w:rsidRDefault="00E80C17" w:rsidP="0006563C">
      <w:pPr>
        <w:rPr>
          <w:rFonts w:ascii="Times New Roman" w:eastAsia="맑은 고딕" w:hAnsi="Times New Roman" w:cs="Times New Roman"/>
          <w:lang w:eastAsia="ko-KR"/>
        </w:rPr>
      </w:pPr>
      <w:r>
        <w:rPr>
          <w:rFonts w:ascii="Times New Roman" w:eastAsia="맑은 고딕" w:hAnsi="Times New Roman" w:cs="Times New Roman" w:hint="eastAsia"/>
          <w:lang w:eastAsia="ko-KR"/>
        </w:rPr>
        <w:t xml:space="preserve">[3] </w:t>
      </w:r>
      <w:r>
        <w:rPr>
          <w:rFonts w:ascii="Times New Roman" w:hAnsi="Times New Roman" w:cs="Times New Roman"/>
        </w:rPr>
        <w:t>ISO/IEC 1</w:t>
      </w:r>
      <w:r>
        <w:rPr>
          <w:rFonts w:ascii="Times New Roman" w:eastAsia="맑은 고딕" w:hAnsi="Times New Roman" w:cs="Times New Roman" w:hint="eastAsia"/>
          <w:lang w:eastAsia="ko-KR"/>
        </w:rPr>
        <w:t>3818</w:t>
      </w:r>
      <w:r>
        <w:rPr>
          <w:rFonts w:ascii="Times New Roman" w:hAnsi="Times New Roman" w:cs="Times New Roman"/>
        </w:rPr>
        <w:t>-1:202</w:t>
      </w:r>
      <w:r>
        <w:rPr>
          <w:rFonts w:ascii="Times New Roman" w:eastAsia="맑은 고딕" w:hAnsi="Times New Roman" w:cs="Times New Roman" w:hint="eastAsia"/>
          <w:lang w:eastAsia="ko-KR"/>
        </w:rPr>
        <w:t>3</w:t>
      </w:r>
      <w:r>
        <w:rPr>
          <w:rFonts w:ascii="Times New Roman" w:hAnsi="Times New Roman" w:cs="Times New Roman"/>
        </w:rPr>
        <w:t xml:space="preserve">, Information technology – </w:t>
      </w:r>
      <w:r>
        <w:rPr>
          <w:rFonts w:ascii="Times New Roman" w:eastAsia="맑은 고딕" w:hAnsi="Times New Roman" w:cs="Times New Roman" w:hint="eastAsia"/>
          <w:lang w:eastAsia="ko-KR"/>
        </w:rPr>
        <w:t>Generic coding of moving pictures and associated audio information</w:t>
      </w:r>
      <w:r>
        <w:rPr>
          <w:rFonts w:ascii="Times New Roman" w:hAnsi="Times New Roman" w:cs="Times New Roman"/>
        </w:rPr>
        <w:t xml:space="preserve"> - Part 1: </w:t>
      </w:r>
      <w:r>
        <w:rPr>
          <w:rFonts w:ascii="Times New Roman" w:eastAsia="맑은 고딕" w:hAnsi="Times New Roman" w:cs="Times New Roman" w:hint="eastAsia"/>
          <w:lang w:eastAsia="ko-KR"/>
        </w:rPr>
        <w:t>Systems</w:t>
      </w:r>
      <w:r>
        <w:rPr>
          <w:rFonts w:ascii="Times New Roman" w:hAnsi="Times New Roman" w:cs="Times New Roman"/>
        </w:rPr>
        <w:t>.</w:t>
      </w:r>
    </w:p>
    <w:p w14:paraId="32B1DB53" w14:textId="7EDBA034" w:rsidR="004662D0" w:rsidRPr="00CD347C" w:rsidRDefault="004662D0" w:rsidP="00CD347C">
      <w:pPr>
        <w:spacing w:after="0"/>
        <w:jc w:val="both"/>
        <w:rPr>
          <w:rFonts w:ascii="Times New Roman" w:hAnsi="Times New Roman" w:cs="Times New Roman"/>
        </w:rPr>
      </w:pPr>
      <w:r w:rsidRPr="00CD347C">
        <w:rPr>
          <w:rFonts w:ascii="Times New Roman" w:hAnsi="Times New Roman" w:cs="Times New Roman" w:hint="eastAsia"/>
        </w:rPr>
        <w:t>[</w:t>
      </w:r>
      <w:r w:rsidR="00E80C17">
        <w:rPr>
          <w:rFonts w:ascii="Times New Roman" w:eastAsia="맑은 고딕" w:hAnsi="Times New Roman" w:cs="Times New Roman" w:hint="eastAsia"/>
          <w:lang w:eastAsia="ko-KR"/>
        </w:rPr>
        <w:t>4</w:t>
      </w:r>
      <w:r w:rsidRPr="00CD347C">
        <w:rPr>
          <w:rFonts w:ascii="Times New Roman" w:hAnsi="Times New Roman" w:cs="Times New Roman"/>
        </w:rPr>
        <w:t xml:space="preserve">] </w:t>
      </w:r>
      <w:r w:rsidR="00CD347C" w:rsidRPr="00CD347C">
        <w:rPr>
          <w:rFonts w:ascii="Times New Roman" w:hAnsi="Times New Roman" w:cs="Times New Roman"/>
        </w:rPr>
        <w:t>ISO/IEC JTC 1/SC 29/WG 04,</w:t>
      </w:r>
      <w:r w:rsidR="00CD347C">
        <w:rPr>
          <w:rFonts w:ascii="Times New Roman" w:eastAsia="맑은 고딕" w:hAnsi="Times New Roman" w:cs="Times New Roman" w:hint="eastAsia"/>
          <w:lang w:eastAsia="ko-KR"/>
        </w:rPr>
        <w:t xml:space="preserve"> </w:t>
      </w:r>
      <w:r w:rsidR="00CD347C" w:rsidRPr="00CD347C">
        <w:rPr>
          <w:rFonts w:ascii="Times New Roman" w:hAnsi="Times New Roman" w:cs="Times New Roman"/>
        </w:rPr>
        <w:t>“Text of ISO/IEC DIS 23888-2 Video coding for machines,” WG</w:t>
      </w:r>
      <w:r w:rsidR="00CD347C" w:rsidRPr="00CD347C">
        <w:rPr>
          <w:rFonts w:ascii="Times New Roman" w:hAnsi="Times New Roman" w:cs="Times New Roman" w:hint="eastAsia"/>
        </w:rPr>
        <w:t>0</w:t>
      </w:r>
      <w:r w:rsidR="00CD347C" w:rsidRPr="00CD347C">
        <w:rPr>
          <w:rFonts w:ascii="Times New Roman" w:hAnsi="Times New Roman" w:cs="Times New Roman"/>
        </w:rPr>
        <w:t>4</w:t>
      </w:r>
      <w:r w:rsidR="00CD347C" w:rsidRPr="00CD347C">
        <w:rPr>
          <w:rFonts w:ascii="Times New Roman" w:hAnsi="Times New Roman" w:cs="Times New Roman" w:hint="eastAsia"/>
        </w:rPr>
        <w:t>N007</w:t>
      </w:r>
      <w:r w:rsidR="00CD347C">
        <w:rPr>
          <w:rFonts w:ascii="Times New Roman" w:eastAsia="맑은 고딕" w:hAnsi="Times New Roman" w:cs="Times New Roman" w:hint="eastAsia"/>
          <w:lang w:eastAsia="ko-KR"/>
        </w:rPr>
        <w:t>93</w:t>
      </w:r>
      <w:r w:rsidR="00CD347C" w:rsidRPr="00CD347C">
        <w:rPr>
          <w:rFonts w:ascii="Times New Roman" w:hAnsi="Times New Roman" w:cs="Times New Roman"/>
        </w:rPr>
        <w:t xml:space="preserve">, </w:t>
      </w:r>
      <w:r w:rsidR="00CD347C">
        <w:rPr>
          <w:rFonts w:ascii="Times New Roman" w:eastAsia="맑은 고딕" w:hAnsi="Times New Roman" w:cs="Times New Roman" w:hint="eastAsia"/>
          <w:lang w:eastAsia="ko-KR"/>
        </w:rPr>
        <w:t>Online</w:t>
      </w:r>
      <w:r w:rsidR="00CD347C" w:rsidRPr="00CD347C">
        <w:rPr>
          <w:rFonts w:ascii="Times New Roman" w:hAnsi="Times New Roman" w:cs="Times New Roman"/>
        </w:rPr>
        <w:t xml:space="preserve">, </w:t>
      </w:r>
      <w:r w:rsidR="00CD347C">
        <w:rPr>
          <w:rFonts w:ascii="Times New Roman" w:eastAsia="맑은 고딕" w:hAnsi="Times New Roman" w:cs="Times New Roman" w:hint="eastAsia"/>
          <w:lang w:eastAsia="ko-KR"/>
        </w:rPr>
        <w:t>January</w:t>
      </w:r>
      <w:r w:rsidR="00CD347C" w:rsidRPr="00CD347C">
        <w:rPr>
          <w:rFonts w:ascii="Times New Roman" w:hAnsi="Times New Roman" w:cs="Times New Roman"/>
        </w:rPr>
        <w:t xml:space="preserve"> 2025</w:t>
      </w:r>
    </w:p>
    <w:sectPr w:rsidR="004662D0" w:rsidRPr="00CD347C" w:rsidSect="00BC1590">
      <w:headerReference w:type="default" r:id="rId14"/>
      <w:footerReference w:type="default" r:id="rId15"/>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59312" w14:textId="77777777" w:rsidR="0094312E" w:rsidRDefault="0094312E" w:rsidP="009E784A">
      <w:r>
        <w:separator/>
      </w:r>
    </w:p>
  </w:endnote>
  <w:endnote w:type="continuationSeparator" w:id="0">
    <w:p w14:paraId="20A37761" w14:textId="77777777" w:rsidR="0094312E" w:rsidRDefault="0094312E" w:rsidP="009E784A">
      <w:r>
        <w:continuationSeparator/>
      </w:r>
    </w:p>
  </w:endnote>
  <w:endnote w:type="continuationNotice" w:id="1">
    <w:p w14:paraId="1BDFC2D7" w14:textId="77777777" w:rsidR="0094312E" w:rsidRDefault="00943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BA565" w14:textId="77777777" w:rsidR="006610D6" w:rsidRPr="00E0681D" w:rsidRDefault="006610D6" w:rsidP="00E0681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2D493" w14:textId="77777777" w:rsidR="0094312E" w:rsidRDefault="0094312E" w:rsidP="009E784A">
      <w:r>
        <w:separator/>
      </w:r>
    </w:p>
  </w:footnote>
  <w:footnote w:type="continuationSeparator" w:id="0">
    <w:p w14:paraId="54464309" w14:textId="77777777" w:rsidR="0094312E" w:rsidRDefault="0094312E" w:rsidP="009E784A">
      <w:r>
        <w:continuationSeparator/>
      </w:r>
    </w:p>
  </w:footnote>
  <w:footnote w:type="continuationNotice" w:id="1">
    <w:p w14:paraId="155B6418" w14:textId="77777777" w:rsidR="0094312E" w:rsidRDefault="00943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0DE65" w14:textId="77777777" w:rsidR="006610D6" w:rsidRPr="00E0681D" w:rsidRDefault="006610D6" w:rsidP="00E0681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4E15"/>
    <w:multiLevelType w:val="hybridMultilevel"/>
    <w:tmpl w:val="7A4A103C"/>
    <w:lvl w:ilvl="0" w:tplc="6C4C059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2DE216A"/>
    <w:multiLevelType w:val="hybridMultilevel"/>
    <w:tmpl w:val="271A6E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D573E6"/>
    <w:multiLevelType w:val="hybridMultilevel"/>
    <w:tmpl w:val="1FD0F0AC"/>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5F94EC0"/>
    <w:multiLevelType w:val="hybridMultilevel"/>
    <w:tmpl w:val="66E6E71C"/>
    <w:lvl w:ilvl="0" w:tplc="04090001">
      <w:start w:val="1"/>
      <w:numFmt w:val="bullet"/>
      <w:lvlText w:val=""/>
      <w:lvlJc w:val="left"/>
      <w:pPr>
        <w:ind w:left="928" w:hanging="440"/>
      </w:pPr>
      <w:rPr>
        <w:rFonts w:ascii="Wingdings" w:hAnsi="Wingdings" w:hint="default"/>
      </w:rPr>
    </w:lvl>
    <w:lvl w:ilvl="1" w:tplc="04090003" w:tentative="1">
      <w:start w:val="1"/>
      <w:numFmt w:val="bullet"/>
      <w:lvlText w:val=""/>
      <w:lvlJc w:val="left"/>
      <w:pPr>
        <w:ind w:left="1368" w:hanging="440"/>
      </w:pPr>
      <w:rPr>
        <w:rFonts w:ascii="Wingdings" w:hAnsi="Wingdings" w:hint="default"/>
      </w:rPr>
    </w:lvl>
    <w:lvl w:ilvl="2" w:tplc="04090005" w:tentative="1">
      <w:start w:val="1"/>
      <w:numFmt w:val="bullet"/>
      <w:lvlText w:val=""/>
      <w:lvlJc w:val="left"/>
      <w:pPr>
        <w:ind w:left="1808" w:hanging="440"/>
      </w:pPr>
      <w:rPr>
        <w:rFonts w:ascii="Wingdings" w:hAnsi="Wingdings" w:hint="default"/>
      </w:rPr>
    </w:lvl>
    <w:lvl w:ilvl="3" w:tplc="04090001" w:tentative="1">
      <w:start w:val="1"/>
      <w:numFmt w:val="bullet"/>
      <w:lvlText w:val=""/>
      <w:lvlJc w:val="left"/>
      <w:pPr>
        <w:ind w:left="2248" w:hanging="440"/>
      </w:pPr>
      <w:rPr>
        <w:rFonts w:ascii="Wingdings" w:hAnsi="Wingdings" w:hint="default"/>
      </w:rPr>
    </w:lvl>
    <w:lvl w:ilvl="4" w:tplc="04090003" w:tentative="1">
      <w:start w:val="1"/>
      <w:numFmt w:val="bullet"/>
      <w:lvlText w:val=""/>
      <w:lvlJc w:val="left"/>
      <w:pPr>
        <w:ind w:left="2688" w:hanging="440"/>
      </w:pPr>
      <w:rPr>
        <w:rFonts w:ascii="Wingdings" w:hAnsi="Wingdings" w:hint="default"/>
      </w:rPr>
    </w:lvl>
    <w:lvl w:ilvl="5" w:tplc="04090005" w:tentative="1">
      <w:start w:val="1"/>
      <w:numFmt w:val="bullet"/>
      <w:lvlText w:val=""/>
      <w:lvlJc w:val="left"/>
      <w:pPr>
        <w:ind w:left="3128" w:hanging="440"/>
      </w:pPr>
      <w:rPr>
        <w:rFonts w:ascii="Wingdings" w:hAnsi="Wingdings" w:hint="default"/>
      </w:rPr>
    </w:lvl>
    <w:lvl w:ilvl="6" w:tplc="04090001" w:tentative="1">
      <w:start w:val="1"/>
      <w:numFmt w:val="bullet"/>
      <w:lvlText w:val=""/>
      <w:lvlJc w:val="left"/>
      <w:pPr>
        <w:ind w:left="3568" w:hanging="440"/>
      </w:pPr>
      <w:rPr>
        <w:rFonts w:ascii="Wingdings" w:hAnsi="Wingdings" w:hint="default"/>
      </w:rPr>
    </w:lvl>
    <w:lvl w:ilvl="7" w:tplc="04090003" w:tentative="1">
      <w:start w:val="1"/>
      <w:numFmt w:val="bullet"/>
      <w:lvlText w:val=""/>
      <w:lvlJc w:val="left"/>
      <w:pPr>
        <w:ind w:left="4008" w:hanging="440"/>
      </w:pPr>
      <w:rPr>
        <w:rFonts w:ascii="Wingdings" w:hAnsi="Wingdings" w:hint="default"/>
      </w:rPr>
    </w:lvl>
    <w:lvl w:ilvl="8" w:tplc="04090005" w:tentative="1">
      <w:start w:val="1"/>
      <w:numFmt w:val="bullet"/>
      <w:lvlText w:val=""/>
      <w:lvlJc w:val="left"/>
      <w:pPr>
        <w:ind w:left="4448" w:hanging="440"/>
      </w:pPr>
      <w:rPr>
        <w:rFonts w:ascii="Wingdings" w:hAnsi="Wingdings" w:hint="default"/>
      </w:rPr>
    </w:lvl>
  </w:abstractNum>
  <w:abstractNum w:abstractNumId="4" w15:restartNumberingAfterBreak="0">
    <w:nsid w:val="0B5A3299"/>
    <w:multiLevelType w:val="multilevel"/>
    <w:tmpl w:val="ADAAC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4E4564"/>
    <w:multiLevelType w:val="hybridMultilevel"/>
    <w:tmpl w:val="D288290E"/>
    <w:lvl w:ilvl="0" w:tplc="A038FD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BB19BD"/>
    <w:multiLevelType w:val="hybridMultilevel"/>
    <w:tmpl w:val="90B04274"/>
    <w:lvl w:ilvl="0" w:tplc="04090001">
      <w:start w:val="1"/>
      <w:numFmt w:val="bullet"/>
      <w:lvlText w:val=""/>
      <w:lvlJc w:val="left"/>
      <w:pPr>
        <w:ind w:left="643" w:hanging="360"/>
      </w:pPr>
      <w:rPr>
        <w:rFonts w:ascii="Symbol" w:hAnsi="Symbol" w:hint="default"/>
        <w:b/>
      </w:rPr>
    </w:lvl>
    <w:lvl w:ilvl="1" w:tplc="04090003" w:tentative="1">
      <w:start w:val="1"/>
      <w:numFmt w:val="bullet"/>
      <w:lvlText w:val=""/>
      <w:lvlJc w:val="left"/>
      <w:pPr>
        <w:ind w:left="1083" w:hanging="400"/>
      </w:pPr>
      <w:rPr>
        <w:rFonts w:ascii="Wingdings" w:hAnsi="Wingdings" w:hint="default"/>
      </w:rPr>
    </w:lvl>
    <w:lvl w:ilvl="2" w:tplc="04090005" w:tentative="1">
      <w:start w:val="1"/>
      <w:numFmt w:val="bullet"/>
      <w:lvlText w:val=""/>
      <w:lvlJc w:val="left"/>
      <w:pPr>
        <w:ind w:left="1483" w:hanging="400"/>
      </w:pPr>
      <w:rPr>
        <w:rFonts w:ascii="Wingdings" w:hAnsi="Wingdings" w:hint="default"/>
      </w:rPr>
    </w:lvl>
    <w:lvl w:ilvl="3" w:tplc="04090001" w:tentative="1">
      <w:start w:val="1"/>
      <w:numFmt w:val="bullet"/>
      <w:lvlText w:val=""/>
      <w:lvlJc w:val="left"/>
      <w:pPr>
        <w:ind w:left="1883" w:hanging="400"/>
      </w:pPr>
      <w:rPr>
        <w:rFonts w:ascii="Wingdings" w:hAnsi="Wingdings" w:hint="default"/>
      </w:rPr>
    </w:lvl>
    <w:lvl w:ilvl="4" w:tplc="04090003" w:tentative="1">
      <w:start w:val="1"/>
      <w:numFmt w:val="bullet"/>
      <w:lvlText w:val=""/>
      <w:lvlJc w:val="left"/>
      <w:pPr>
        <w:ind w:left="2283" w:hanging="400"/>
      </w:pPr>
      <w:rPr>
        <w:rFonts w:ascii="Wingdings" w:hAnsi="Wingdings" w:hint="default"/>
      </w:rPr>
    </w:lvl>
    <w:lvl w:ilvl="5" w:tplc="04090005" w:tentative="1">
      <w:start w:val="1"/>
      <w:numFmt w:val="bullet"/>
      <w:lvlText w:val=""/>
      <w:lvlJc w:val="left"/>
      <w:pPr>
        <w:ind w:left="2683" w:hanging="400"/>
      </w:pPr>
      <w:rPr>
        <w:rFonts w:ascii="Wingdings" w:hAnsi="Wingdings" w:hint="default"/>
      </w:rPr>
    </w:lvl>
    <w:lvl w:ilvl="6" w:tplc="04090001" w:tentative="1">
      <w:start w:val="1"/>
      <w:numFmt w:val="bullet"/>
      <w:lvlText w:val=""/>
      <w:lvlJc w:val="left"/>
      <w:pPr>
        <w:ind w:left="3083" w:hanging="400"/>
      </w:pPr>
      <w:rPr>
        <w:rFonts w:ascii="Wingdings" w:hAnsi="Wingdings" w:hint="default"/>
      </w:rPr>
    </w:lvl>
    <w:lvl w:ilvl="7" w:tplc="04090003" w:tentative="1">
      <w:start w:val="1"/>
      <w:numFmt w:val="bullet"/>
      <w:lvlText w:val=""/>
      <w:lvlJc w:val="left"/>
      <w:pPr>
        <w:ind w:left="3483" w:hanging="400"/>
      </w:pPr>
      <w:rPr>
        <w:rFonts w:ascii="Wingdings" w:hAnsi="Wingdings" w:hint="default"/>
      </w:rPr>
    </w:lvl>
    <w:lvl w:ilvl="8" w:tplc="04090005" w:tentative="1">
      <w:start w:val="1"/>
      <w:numFmt w:val="bullet"/>
      <w:lvlText w:val=""/>
      <w:lvlJc w:val="left"/>
      <w:pPr>
        <w:ind w:left="3883" w:hanging="400"/>
      </w:pPr>
      <w:rPr>
        <w:rFonts w:ascii="Wingdings" w:hAnsi="Wingdings" w:hint="default"/>
      </w:rPr>
    </w:lvl>
  </w:abstractNum>
  <w:abstractNum w:abstractNumId="7" w15:restartNumberingAfterBreak="0">
    <w:nsid w:val="0D470AF5"/>
    <w:multiLevelType w:val="multilevel"/>
    <w:tmpl w:val="0F68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540882"/>
    <w:multiLevelType w:val="hybridMultilevel"/>
    <w:tmpl w:val="16F4D19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59C3187"/>
    <w:multiLevelType w:val="hybridMultilevel"/>
    <w:tmpl w:val="DD58262C"/>
    <w:lvl w:ilvl="0" w:tplc="6C4C059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6A27AB3"/>
    <w:multiLevelType w:val="multilevel"/>
    <w:tmpl w:val="D166BD3A"/>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E0122"/>
    <w:multiLevelType w:val="multilevel"/>
    <w:tmpl w:val="541E9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9E621B"/>
    <w:multiLevelType w:val="hybridMultilevel"/>
    <w:tmpl w:val="CE9CC108"/>
    <w:lvl w:ilvl="0" w:tplc="E6D8A622">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6A6DF8"/>
    <w:multiLevelType w:val="hybridMultilevel"/>
    <w:tmpl w:val="FF2490F0"/>
    <w:lvl w:ilvl="0" w:tplc="895C3494">
      <w:start w:val="5"/>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EA488A"/>
    <w:multiLevelType w:val="multilevel"/>
    <w:tmpl w:val="4FE20462"/>
    <w:lvl w:ilvl="0">
      <w:start w:val="1"/>
      <w:numFmt w:val="decimal"/>
      <w:lvlText w:val="%1."/>
      <w:lvlJc w:val="left"/>
      <w:pPr>
        <w:ind w:left="440" w:hanging="44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0C519FF"/>
    <w:multiLevelType w:val="multilevel"/>
    <w:tmpl w:val="DE142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672BEB"/>
    <w:multiLevelType w:val="hybridMultilevel"/>
    <w:tmpl w:val="00B44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6E1E13"/>
    <w:multiLevelType w:val="hybridMultilevel"/>
    <w:tmpl w:val="ED768750"/>
    <w:lvl w:ilvl="0" w:tplc="895C3494">
      <w:start w:val="5"/>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1A75A9"/>
    <w:multiLevelType w:val="hybridMultilevel"/>
    <w:tmpl w:val="614E60A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B6B5EB4"/>
    <w:multiLevelType w:val="hybridMultilevel"/>
    <w:tmpl w:val="6A36F550"/>
    <w:lvl w:ilvl="0" w:tplc="196EF3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1D57937"/>
    <w:multiLevelType w:val="hybridMultilevel"/>
    <w:tmpl w:val="68BC712C"/>
    <w:lvl w:ilvl="0" w:tplc="895C3494">
      <w:start w:val="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32A1566"/>
    <w:multiLevelType w:val="multilevel"/>
    <w:tmpl w:val="20944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40319D9"/>
    <w:multiLevelType w:val="hybridMultilevel"/>
    <w:tmpl w:val="649878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9E53D37"/>
    <w:multiLevelType w:val="hybridMultilevel"/>
    <w:tmpl w:val="33D6F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495E75"/>
    <w:multiLevelType w:val="hybridMultilevel"/>
    <w:tmpl w:val="D9F8BDC2"/>
    <w:lvl w:ilvl="0" w:tplc="EAB81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E13FB"/>
    <w:multiLevelType w:val="hybridMultilevel"/>
    <w:tmpl w:val="8166A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4942FDE"/>
    <w:multiLevelType w:val="hybridMultilevel"/>
    <w:tmpl w:val="25580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23"/>
  </w:num>
  <w:num w:numId="3">
    <w:abstractNumId w:val="24"/>
  </w:num>
  <w:num w:numId="4">
    <w:abstractNumId w:val="31"/>
  </w:num>
  <w:num w:numId="5">
    <w:abstractNumId w:val="28"/>
  </w:num>
  <w:num w:numId="6">
    <w:abstractNumId w:val="12"/>
  </w:num>
  <w:num w:numId="7">
    <w:abstractNumId w:val="30"/>
  </w:num>
  <w:num w:numId="8">
    <w:abstractNumId w:val="25"/>
  </w:num>
  <w:num w:numId="9">
    <w:abstractNumId w:val="11"/>
  </w:num>
  <w:num w:numId="10">
    <w:abstractNumId w:val="17"/>
  </w:num>
  <w:num w:numId="11">
    <w:abstractNumId w:val="26"/>
  </w:num>
  <w:num w:numId="12">
    <w:abstractNumId w:val="29"/>
  </w:num>
  <w:num w:numId="13">
    <w:abstractNumId w:val="21"/>
  </w:num>
  <w:num w:numId="14">
    <w:abstractNumId w:val="14"/>
  </w:num>
  <w:num w:numId="15">
    <w:abstractNumId w:val="0"/>
  </w:num>
  <w:num w:numId="16">
    <w:abstractNumId w:val="15"/>
  </w:num>
  <w:num w:numId="17">
    <w:abstractNumId w:val="10"/>
  </w:num>
  <w:num w:numId="18">
    <w:abstractNumId w:val="9"/>
  </w:num>
  <w:num w:numId="19">
    <w:abstractNumId w:val="18"/>
  </w:num>
  <w:num w:numId="20">
    <w:abstractNumId w:val="1"/>
  </w:num>
  <w:num w:numId="21">
    <w:abstractNumId w:val="19"/>
  </w:num>
  <w:num w:numId="22">
    <w:abstractNumId w:val="4"/>
  </w:num>
  <w:num w:numId="23">
    <w:abstractNumId w:val="8"/>
  </w:num>
  <w:num w:numId="24">
    <w:abstractNumId w:val="16"/>
  </w:num>
  <w:num w:numId="25">
    <w:abstractNumId w:val="2"/>
  </w:num>
  <w:num w:numId="26">
    <w:abstractNumId w:val="3"/>
  </w:num>
  <w:num w:numId="27">
    <w:abstractNumId w:val="20"/>
  </w:num>
  <w:num w:numId="28">
    <w:abstractNumId w:val="6"/>
  </w:num>
  <w:num w:numId="29">
    <w:abstractNumId w:val="7"/>
  </w:num>
  <w:num w:numId="30">
    <w:abstractNumId w:val="27"/>
  </w:num>
  <w:num w:numId="31">
    <w:abstractNumId w:val="13"/>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2A18"/>
    <w:rsid w:val="0005022E"/>
    <w:rsid w:val="0005506B"/>
    <w:rsid w:val="00055BE3"/>
    <w:rsid w:val="0006563C"/>
    <w:rsid w:val="0007608E"/>
    <w:rsid w:val="00082458"/>
    <w:rsid w:val="00083C99"/>
    <w:rsid w:val="000949B4"/>
    <w:rsid w:val="000968DA"/>
    <w:rsid w:val="000A18D0"/>
    <w:rsid w:val="000B346F"/>
    <w:rsid w:val="000B7FE5"/>
    <w:rsid w:val="000C78E6"/>
    <w:rsid w:val="000D2EDE"/>
    <w:rsid w:val="000D4B12"/>
    <w:rsid w:val="000E7D99"/>
    <w:rsid w:val="00112407"/>
    <w:rsid w:val="00125CD4"/>
    <w:rsid w:val="0014668B"/>
    <w:rsid w:val="0015069E"/>
    <w:rsid w:val="00151A15"/>
    <w:rsid w:val="001562C7"/>
    <w:rsid w:val="0017051E"/>
    <w:rsid w:val="00174917"/>
    <w:rsid w:val="00176FE2"/>
    <w:rsid w:val="001774B5"/>
    <w:rsid w:val="0018435B"/>
    <w:rsid w:val="0018563E"/>
    <w:rsid w:val="00195FF0"/>
    <w:rsid w:val="00196997"/>
    <w:rsid w:val="001A1353"/>
    <w:rsid w:val="001A3713"/>
    <w:rsid w:val="001E18A9"/>
    <w:rsid w:val="001F3368"/>
    <w:rsid w:val="001F398B"/>
    <w:rsid w:val="002053DB"/>
    <w:rsid w:val="0021103C"/>
    <w:rsid w:val="00212B27"/>
    <w:rsid w:val="00221974"/>
    <w:rsid w:val="0022620F"/>
    <w:rsid w:val="002278C5"/>
    <w:rsid w:val="00235519"/>
    <w:rsid w:val="00263789"/>
    <w:rsid w:val="0026512A"/>
    <w:rsid w:val="002657D3"/>
    <w:rsid w:val="002675B7"/>
    <w:rsid w:val="00270F69"/>
    <w:rsid w:val="00280EAC"/>
    <w:rsid w:val="002841EE"/>
    <w:rsid w:val="00296D55"/>
    <w:rsid w:val="002A06D0"/>
    <w:rsid w:val="002B42BB"/>
    <w:rsid w:val="002B7B55"/>
    <w:rsid w:val="003226C8"/>
    <w:rsid w:val="003431D2"/>
    <w:rsid w:val="003533D5"/>
    <w:rsid w:val="00364902"/>
    <w:rsid w:val="00373F59"/>
    <w:rsid w:val="00380A67"/>
    <w:rsid w:val="00385C5D"/>
    <w:rsid w:val="003A4E05"/>
    <w:rsid w:val="003B0FC6"/>
    <w:rsid w:val="003B70F0"/>
    <w:rsid w:val="003D6521"/>
    <w:rsid w:val="003F1D7D"/>
    <w:rsid w:val="003F46DC"/>
    <w:rsid w:val="003F4C08"/>
    <w:rsid w:val="003F7EEF"/>
    <w:rsid w:val="00402D7D"/>
    <w:rsid w:val="004064B7"/>
    <w:rsid w:val="00406A4F"/>
    <w:rsid w:val="00413C32"/>
    <w:rsid w:val="00416433"/>
    <w:rsid w:val="00421621"/>
    <w:rsid w:val="00432C40"/>
    <w:rsid w:val="00435A8B"/>
    <w:rsid w:val="00441545"/>
    <w:rsid w:val="004427EE"/>
    <w:rsid w:val="004662D0"/>
    <w:rsid w:val="00474514"/>
    <w:rsid w:val="004762C4"/>
    <w:rsid w:val="0048495A"/>
    <w:rsid w:val="00495FCF"/>
    <w:rsid w:val="004A7E58"/>
    <w:rsid w:val="004B1A21"/>
    <w:rsid w:val="004C352E"/>
    <w:rsid w:val="004C49E6"/>
    <w:rsid w:val="004E459B"/>
    <w:rsid w:val="004E45B6"/>
    <w:rsid w:val="004F12BD"/>
    <w:rsid w:val="004F424B"/>
    <w:rsid w:val="004F5473"/>
    <w:rsid w:val="00500011"/>
    <w:rsid w:val="00503397"/>
    <w:rsid w:val="0050640E"/>
    <w:rsid w:val="00520C9A"/>
    <w:rsid w:val="00527281"/>
    <w:rsid w:val="00532063"/>
    <w:rsid w:val="00536BD0"/>
    <w:rsid w:val="00540DEA"/>
    <w:rsid w:val="00541DD1"/>
    <w:rsid w:val="00553163"/>
    <w:rsid w:val="00553F6E"/>
    <w:rsid w:val="005612C2"/>
    <w:rsid w:val="00561CA1"/>
    <w:rsid w:val="00566B2F"/>
    <w:rsid w:val="0058397B"/>
    <w:rsid w:val="0058580D"/>
    <w:rsid w:val="005871E2"/>
    <w:rsid w:val="00592C01"/>
    <w:rsid w:val="005A3074"/>
    <w:rsid w:val="005A7B85"/>
    <w:rsid w:val="005B379E"/>
    <w:rsid w:val="005B5B07"/>
    <w:rsid w:val="005C2702"/>
    <w:rsid w:val="005C2A51"/>
    <w:rsid w:val="005E10D1"/>
    <w:rsid w:val="005E18F9"/>
    <w:rsid w:val="005E4DF6"/>
    <w:rsid w:val="005F71AD"/>
    <w:rsid w:val="00603C39"/>
    <w:rsid w:val="0061537F"/>
    <w:rsid w:val="00616786"/>
    <w:rsid w:val="00622C6C"/>
    <w:rsid w:val="0063127E"/>
    <w:rsid w:val="006336D5"/>
    <w:rsid w:val="00635852"/>
    <w:rsid w:val="006479F0"/>
    <w:rsid w:val="00651912"/>
    <w:rsid w:val="006610D6"/>
    <w:rsid w:val="00676B7C"/>
    <w:rsid w:val="00685D07"/>
    <w:rsid w:val="00704DFE"/>
    <w:rsid w:val="0071235A"/>
    <w:rsid w:val="00714624"/>
    <w:rsid w:val="00715B29"/>
    <w:rsid w:val="00723B5A"/>
    <w:rsid w:val="007368BD"/>
    <w:rsid w:val="00742F27"/>
    <w:rsid w:val="007451AC"/>
    <w:rsid w:val="00767F8E"/>
    <w:rsid w:val="00773546"/>
    <w:rsid w:val="007765A3"/>
    <w:rsid w:val="00776BC2"/>
    <w:rsid w:val="007A4E82"/>
    <w:rsid w:val="007A5DAD"/>
    <w:rsid w:val="007D4BB0"/>
    <w:rsid w:val="007D68A1"/>
    <w:rsid w:val="007E04F0"/>
    <w:rsid w:val="007E699B"/>
    <w:rsid w:val="007F537F"/>
    <w:rsid w:val="00804D88"/>
    <w:rsid w:val="00805670"/>
    <w:rsid w:val="00811556"/>
    <w:rsid w:val="00812441"/>
    <w:rsid w:val="00812C35"/>
    <w:rsid w:val="008172C7"/>
    <w:rsid w:val="00826A3A"/>
    <w:rsid w:val="00827179"/>
    <w:rsid w:val="0084415E"/>
    <w:rsid w:val="00844190"/>
    <w:rsid w:val="0086093E"/>
    <w:rsid w:val="0086431D"/>
    <w:rsid w:val="00881CCB"/>
    <w:rsid w:val="00882454"/>
    <w:rsid w:val="00885365"/>
    <w:rsid w:val="008C21FB"/>
    <w:rsid w:val="008E1BEB"/>
    <w:rsid w:val="008E1C55"/>
    <w:rsid w:val="008E2A7D"/>
    <w:rsid w:val="008E7795"/>
    <w:rsid w:val="00900336"/>
    <w:rsid w:val="00904AE8"/>
    <w:rsid w:val="009069DB"/>
    <w:rsid w:val="00910ADC"/>
    <w:rsid w:val="0092246A"/>
    <w:rsid w:val="00925041"/>
    <w:rsid w:val="00925CBA"/>
    <w:rsid w:val="00935B66"/>
    <w:rsid w:val="0093648A"/>
    <w:rsid w:val="0094312E"/>
    <w:rsid w:val="009431DC"/>
    <w:rsid w:val="00944007"/>
    <w:rsid w:val="00947DF3"/>
    <w:rsid w:val="00954B0D"/>
    <w:rsid w:val="00955F24"/>
    <w:rsid w:val="009636E0"/>
    <w:rsid w:val="00980E7B"/>
    <w:rsid w:val="009A2369"/>
    <w:rsid w:val="009A46D9"/>
    <w:rsid w:val="009A5E9F"/>
    <w:rsid w:val="009B09C2"/>
    <w:rsid w:val="009C1362"/>
    <w:rsid w:val="009C464E"/>
    <w:rsid w:val="009C5AAC"/>
    <w:rsid w:val="009C5B23"/>
    <w:rsid w:val="009C7A05"/>
    <w:rsid w:val="009D5D9F"/>
    <w:rsid w:val="009D666C"/>
    <w:rsid w:val="009E0338"/>
    <w:rsid w:val="009E5CFE"/>
    <w:rsid w:val="009E784A"/>
    <w:rsid w:val="009F0B5C"/>
    <w:rsid w:val="00A1115A"/>
    <w:rsid w:val="00A20152"/>
    <w:rsid w:val="00A24017"/>
    <w:rsid w:val="00A3087C"/>
    <w:rsid w:val="00A3241D"/>
    <w:rsid w:val="00A35992"/>
    <w:rsid w:val="00A526A3"/>
    <w:rsid w:val="00A63CEB"/>
    <w:rsid w:val="00A63E1C"/>
    <w:rsid w:val="00A740FF"/>
    <w:rsid w:val="00A74355"/>
    <w:rsid w:val="00A86A3D"/>
    <w:rsid w:val="00AB0A70"/>
    <w:rsid w:val="00AE26D1"/>
    <w:rsid w:val="00AE5083"/>
    <w:rsid w:val="00AF0F4E"/>
    <w:rsid w:val="00B005C3"/>
    <w:rsid w:val="00B00A44"/>
    <w:rsid w:val="00B03507"/>
    <w:rsid w:val="00B10D58"/>
    <w:rsid w:val="00B216A7"/>
    <w:rsid w:val="00B21F35"/>
    <w:rsid w:val="00B22EE6"/>
    <w:rsid w:val="00B24CCE"/>
    <w:rsid w:val="00B31450"/>
    <w:rsid w:val="00B31872"/>
    <w:rsid w:val="00B3677C"/>
    <w:rsid w:val="00B370D3"/>
    <w:rsid w:val="00B42D66"/>
    <w:rsid w:val="00B52ADE"/>
    <w:rsid w:val="00B53918"/>
    <w:rsid w:val="00B55A4F"/>
    <w:rsid w:val="00B62642"/>
    <w:rsid w:val="00B8452A"/>
    <w:rsid w:val="00BA2FF7"/>
    <w:rsid w:val="00BA60FC"/>
    <w:rsid w:val="00BA7147"/>
    <w:rsid w:val="00BB5D5B"/>
    <w:rsid w:val="00BC072F"/>
    <w:rsid w:val="00BC1590"/>
    <w:rsid w:val="00BC3ABC"/>
    <w:rsid w:val="00BC5B36"/>
    <w:rsid w:val="00BD2FFB"/>
    <w:rsid w:val="00BD4DC4"/>
    <w:rsid w:val="00BE2A3D"/>
    <w:rsid w:val="00BF7E6E"/>
    <w:rsid w:val="00C00EE5"/>
    <w:rsid w:val="00C04DC0"/>
    <w:rsid w:val="00C311C8"/>
    <w:rsid w:val="00C32507"/>
    <w:rsid w:val="00C348CE"/>
    <w:rsid w:val="00C4047A"/>
    <w:rsid w:val="00C40629"/>
    <w:rsid w:val="00C539AE"/>
    <w:rsid w:val="00C561EC"/>
    <w:rsid w:val="00C6657D"/>
    <w:rsid w:val="00C77472"/>
    <w:rsid w:val="00C819C9"/>
    <w:rsid w:val="00C852EC"/>
    <w:rsid w:val="00C87865"/>
    <w:rsid w:val="00C955C7"/>
    <w:rsid w:val="00C9617B"/>
    <w:rsid w:val="00CA6F9E"/>
    <w:rsid w:val="00CB798F"/>
    <w:rsid w:val="00CC0908"/>
    <w:rsid w:val="00CD347C"/>
    <w:rsid w:val="00CD36BE"/>
    <w:rsid w:val="00CF1629"/>
    <w:rsid w:val="00D02155"/>
    <w:rsid w:val="00D1070D"/>
    <w:rsid w:val="00D15315"/>
    <w:rsid w:val="00D437AA"/>
    <w:rsid w:val="00D443D0"/>
    <w:rsid w:val="00D6643C"/>
    <w:rsid w:val="00D66DB1"/>
    <w:rsid w:val="00D709E9"/>
    <w:rsid w:val="00D71D63"/>
    <w:rsid w:val="00D76BB2"/>
    <w:rsid w:val="00D80339"/>
    <w:rsid w:val="00D85D9E"/>
    <w:rsid w:val="00D97F91"/>
    <w:rsid w:val="00DA2443"/>
    <w:rsid w:val="00DB2FA5"/>
    <w:rsid w:val="00DE1775"/>
    <w:rsid w:val="00DE2A8E"/>
    <w:rsid w:val="00E144BB"/>
    <w:rsid w:val="00E16446"/>
    <w:rsid w:val="00E24DE4"/>
    <w:rsid w:val="00E3182C"/>
    <w:rsid w:val="00E320F0"/>
    <w:rsid w:val="00E3506B"/>
    <w:rsid w:val="00E47E5A"/>
    <w:rsid w:val="00E565AB"/>
    <w:rsid w:val="00E619A7"/>
    <w:rsid w:val="00E6218E"/>
    <w:rsid w:val="00E669B4"/>
    <w:rsid w:val="00E67AF2"/>
    <w:rsid w:val="00E80C17"/>
    <w:rsid w:val="00E843CE"/>
    <w:rsid w:val="00E9507F"/>
    <w:rsid w:val="00E962A1"/>
    <w:rsid w:val="00E965CC"/>
    <w:rsid w:val="00E97C67"/>
    <w:rsid w:val="00EA12EF"/>
    <w:rsid w:val="00EB1767"/>
    <w:rsid w:val="00EC3447"/>
    <w:rsid w:val="00ED4947"/>
    <w:rsid w:val="00EE4DC9"/>
    <w:rsid w:val="00EF2D59"/>
    <w:rsid w:val="00F01CD8"/>
    <w:rsid w:val="00F03F9B"/>
    <w:rsid w:val="00F041C4"/>
    <w:rsid w:val="00F04AC6"/>
    <w:rsid w:val="00F1147F"/>
    <w:rsid w:val="00F11B8C"/>
    <w:rsid w:val="00F17E0D"/>
    <w:rsid w:val="00F37D09"/>
    <w:rsid w:val="00F41086"/>
    <w:rsid w:val="00F419DA"/>
    <w:rsid w:val="00F470C9"/>
    <w:rsid w:val="00F47133"/>
    <w:rsid w:val="00F47601"/>
    <w:rsid w:val="00F50A3A"/>
    <w:rsid w:val="00F525D4"/>
    <w:rsid w:val="00F54F0B"/>
    <w:rsid w:val="00F73309"/>
    <w:rsid w:val="00F81966"/>
    <w:rsid w:val="00F84EC4"/>
    <w:rsid w:val="00F92806"/>
    <w:rsid w:val="00FA3DBA"/>
    <w:rsid w:val="00FB154E"/>
    <w:rsid w:val="00FC1667"/>
    <w:rsid w:val="00FC4420"/>
    <w:rsid w:val="00FC50D3"/>
    <w:rsid w:val="00FC694B"/>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0011"/>
    <w:pPr>
      <w:spacing w:after="120"/>
    </w:pPr>
    <w:rPr>
      <w:rFonts w:ascii="Arial" w:eastAsia="Arial" w:hAnsi="Arial" w:cs="Arial"/>
    </w:rPr>
  </w:style>
  <w:style w:type="paragraph" w:styleId="1">
    <w:name w:val="heading 1"/>
    <w:basedOn w:val="a"/>
    <w:link w:val="1Char"/>
    <w:uiPriority w:val="9"/>
    <w:qFormat/>
    <w:pPr>
      <w:ind w:left="104"/>
      <w:outlineLvl w:val="0"/>
    </w:pPr>
    <w:rPr>
      <w:b/>
      <w:bCs/>
      <w:sz w:val="24"/>
      <w:szCs w:val="24"/>
    </w:rPr>
  </w:style>
  <w:style w:type="paragraph" w:styleId="2">
    <w:name w:val="heading 2"/>
    <w:basedOn w:val="1"/>
    <w:next w:val="a"/>
    <w:link w:val="2Char"/>
    <w:uiPriority w:val="9"/>
    <w:unhideWhenUsed/>
    <w:qFormat/>
    <w:rsid w:val="0084415E"/>
    <w:pPr>
      <w:outlineLvl w:val="1"/>
    </w:pPr>
  </w:style>
  <w:style w:type="paragraph" w:styleId="3">
    <w:name w:val="heading 3"/>
    <w:basedOn w:val="a"/>
    <w:next w:val="a"/>
    <w:link w:val="3Char"/>
    <w:uiPriority w:val="9"/>
    <w:unhideWhenUsed/>
    <w:qFormat/>
    <w:rsid w:val="00212B27"/>
    <w:pPr>
      <w:keepNext/>
      <w:keepLines/>
      <w:spacing w:before="40" w:after="0"/>
      <w:outlineLvl w:val="2"/>
    </w:pPr>
    <w:rPr>
      <w:rFonts w:eastAsiaTheme="majorEastAsia"/>
      <w:b/>
      <w:bCs/>
      <w:sz w:val="24"/>
      <w:szCs w:val="24"/>
    </w:rPr>
  </w:style>
  <w:style w:type="paragraph" w:styleId="4">
    <w:name w:val="heading 4"/>
    <w:basedOn w:val="a"/>
    <w:next w:val="a"/>
    <w:link w:val="4Char"/>
    <w:uiPriority w:val="9"/>
    <w:unhideWhenUsed/>
    <w:qFormat/>
    <w:rsid w:val="00685D07"/>
    <w:pPr>
      <w:keepNext/>
      <w:keepLines/>
      <w:spacing w:before="40" w:after="0"/>
      <w:outlineLvl w:val="3"/>
    </w:pPr>
    <w:rPr>
      <w:rFonts w:eastAsiaTheme="majorEastAsia"/>
      <w:i/>
      <w:iCs/>
      <w:lang w:val="en-GB" w:eastAsia="zh-CN"/>
    </w:rPr>
  </w:style>
  <w:style w:type="paragraph" w:styleId="5">
    <w:name w:val="heading 5"/>
    <w:basedOn w:val="a"/>
    <w:next w:val="a"/>
    <w:link w:val="5Char"/>
    <w:uiPriority w:val="9"/>
    <w:semiHidden/>
    <w:unhideWhenUsed/>
    <w:qFormat/>
    <w:rsid w:val="00EE4DC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Char"/>
    <w:uiPriority w:val="1"/>
    <w:qFormat/>
    <w:pPr>
      <w:spacing w:before="1"/>
    </w:pPr>
    <w:rPr>
      <w:sz w:val="24"/>
      <w:szCs w:val="24"/>
    </w:rPr>
  </w:style>
  <w:style w:type="paragraph" w:styleId="a4">
    <w:name w:val="Title"/>
    <w:basedOn w:val="a"/>
    <w:uiPriority w:val="10"/>
    <w:qFormat/>
    <w:pPr>
      <w:spacing w:before="90"/>
      <w:ind w:left="1194"/>
    </w:pPr>
    <w:rPr>
      <w:b/>
      <w:bCs/>
      <w:sz w:val="29"/>
      <w:szCs w:val="29"/>
      <w:u w:val="single" w:color="000000"/>
    </w:rPr>
  </w:style>
  <w:style w:type="paragraph" w:styleId="a5">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Char0"/>
    <w:uiPriority w:val="34"/>
    <w:qFormat/>
  </w:style>
  <w:style w:type="paragraph" w:customStyle="1" w:styleId="TableParagraph">
    <w:name w:val="Table Paragraph"/>
    <w:basedOn w:val="a"/>
    <w:uiPriority w:val="1"/>
    <w:qFormat/>
  </w:style>
  <w:style w:type="character" w:styleId="a6">
    <w:name w:val="Hyperlink"/>
    <w:uiPriority w:val="99"/>
    <w:rsid w:val="00FF2653"/>
    <w:rPr>
      <w:color w:val="0000FF"/>
      <w:u w:val="single"/>
    </w:rPr>
  </w:style>
  <w:style w:type="paragraph" w:styleId="a7">
    <w:name w:val="Normal (Web)"/>
    <w:basedOn w:val="a"/>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Char">
    <w:name w:val="본문 Char"/>
    <w:basedOn w:val="a0"/>
    <w:link w:val="a3"/>
    <w:uiPriority w:val="1"/>
    <w:rsid w:val="00FF2653"/>
    <w:rPr>
      <w:rFonts w:ascii="Arial" w:eastAsia="Arial" w:hAnsi="Arial" w:cs="Arial"/>
      <w:sz w:val="24"/>
      <w:szCs w:val="24"/>
    </w:rPr>
  </w:style>
  <w:style w:type="character" w:styleId="a8">
    <w:name w:val="Strong"/>
    <w:basedOn w:val="a0"/>
    <w:uiPriority w:val="22"/>
    <w:qFormat/>
    <w:rsid w:val="00FF2653"/>
    <w:rPr>
      <w:b/>
      <w:bCs/>
    </w:rPr>
  </w:style>
  <w:style w:type="character" w:styleId="a9">
    <w:name w:val="Unresolved Mention"/>
    <w:basedOn w:val="a0"/>
    <w:uiPriority w:val="99"/>
    <w:semiHidden/>
    <w:unhideWhenUsed/>
    <w:rsid w:val="00FF2653"/>
    <w:rPr>
      <w:color w:val="605E5C"/>
      <w:shd w:val="clear" w:color="auto" w:fill="E1DFDD"/>
    </w:rPr>
  </w:style>
  <w:style w:type="paragraph" w:styleId="aa">
    <w:name w:val="header"/>
    <w:basedOn w:val="a"/>
    <w:link w:val="Char1"/>
    <w:uiPriority w:val="99"/>
    <w:unhideWhenUsed/>
    <w:rsid w:val="009E784A"/>
    <w:pPr>
      <w:tabs>
        <w:tab w:val="center" w:pos="4680"/>
        <w:tab w:val="right" w:pos="9360"/>
      </w:tabs>
    </w:pPr>
  </w:style>
  <w:style w:type="character" w:customStyle="1" w:styleId="Char1">
    <w:name w:val="머리글 Char"/>
    <w:basedOn w:val="a0"/>
    <w:link w:val="aa"/>
    <w:uiPriority w:val="99"/>
    <w:rsid w:val="009E784A"/>
    <w:rPr>
      <w:rFonts w:ascii="Arial" w:eastAsia="Arial" w:hAnsi="Arial" w:cs="Arial"/>
    </w:rPr>
  </w:style>
  <w:style w:type="paragraph" w:styleId="ab">
    <w:name w:val="footer"/>
    <w:basedOn w:val="a"/>
    <w:link w:val="Char2"/>
    <w:uiPriority w:val="99"/>
    <w:unhideWhenUsed/>
    <w:rsid w:val="009E784A"/>
    <w:pPr>
      <w:tabs>
        <w:tab w:val="center" w:pos="4680"/>
        <w:tab w:val="right" w:pos="9360"/>
      </w:tabs>
    </w:pPr>
  </w:style>
  <w:style w:type="character" w:customStyle="1" w:styleId="Char2">
    <w:name w:val="바닥글 Char"/>
    <w:basedOn w:val="a0"/>
    <w:link w:val="ab"/>
    <w:uiPriority w:val="99"/>
    <w:rsid w:val="009E784A"/>
    <w:rPr>
      <w:rFonts w:ascii="Arial" w:eastAsia="Arial" w:hAnsi="Arial" w:cs="Arial"/>
    </w:rPr>
  </w:style>
  <w:style w:type="paragraph" w:customStyle="1" w:styleId="ISOMB">
    <w:name w:val="ISO_MB"/>
    <w:basedOn w:val="a"/>
    <w:rsid w:val="00BA60FC"/>
    <w:pPr>
      <w:widowControl/>
      <w:autoSpaceDE/>
      <w:autoSpaceDN/>
      <w:spacing w:before="210" w:line="210" w:lineRule="exact"/>
    </w:pPr>
    <w:rPr>
      <w:rFonts w:eastAsia="Times New Roman" w:cs="Times New Roman"/>
      <w:sz w:val="18"/>
      <w:szCs w:val="20"/>
      <w:lang w:val="en-GB"/>
    </w:rPr>
  </w:style>
  <w:style w:type="paragraph" w:customStyle="1" w:styleId="ISOClause">
    <w:name w:val="ISO_Clause"/>
    <w:basedOn w:val="a"/>
    <w:rsid w:val="00BA60FC"/>
    <w:pPr>
      <w:widowControl/>
      <w:autoSpaceDE/>
      <w:autoSpaceDN/>
      <w:spacing w:before="210" w:line="210" w:lineRule="exact"/>
    </w:pPr>
    <w:rPr>
      <w:rFonts w:eastAsia="Times New Roman" w:cs="Times New Roman"/>
      <w:sz w:val="18"/>
      <w:szCs w:val="20"/>
      <w:lang w:val="en-GB"/>
    </w:rPr>
  </w:style>
  <w:style w:type="paragraph" w:customStyle="1" w:styleId="ISOParagraph">
    <w:name w:val="ISO_Paragraph"/>
    <w:basedOn w:val="a"/>
    <w:rsid w:val="00BA60FC"/>
    <w:pPr>
      <w:widowControl/>
      <w:autoSpaceDE/>
      <w:autoSpaceDN/>
      <w:spacing w:before="210" w:line="210" w:lineRule="exact"/>
    </w:pPr>
    <w:rPr>
      <w:rFonts w:eastAsia="Times New Roman" w:cs="Times New Roman"/>
      <w:sz w:val="18"/>
      <w:szCs w:val="20"/>
      <w:lang w:val="en-GB"/>
    </w:rPr>
  </w:style>
  <w:style w:type="paragraph" w:customStyle="1" w:styleId="ISOCommType">
    <w:name w:val="ISO_Comm_Type"/>
    <w:basedOn w:val="a"/>
    <w:rsid w:val="00BA60FC"/>
    <w:pPr>
      <w:widowControl/>
      <w:autoSpaceDE/>
      <w:autoSpaceDN/>
      <w:spacing w:before="210" w:line="210" w:lineRule="exact"/>
    </w:pPr>
    <w:rPr>
      <w:rFonts w:eastAsia="Times New Roman" w:cs="Times New Roman"/>
      <w:sz w:val="18"/>
      <w:szCs w:val="20"/>
      <w:lang w:val="en-GB"/>
    </w:rPr>
  </w:style>
  <w:style w:type="paragraph" w:customStyle="1" w:styleId="ISOComments">
    <w:name w:val="ISO_Comments"/>
    <w:basedOn w:val="a"/>
    <w:rsid w:val="00BA60FC"/>
    <w:pPr>
      <w:widowControl/>
      <w:autoSpaceDE/>
      <w:autoSpaceDN/>
      <w:spacing w:before="210" w:line="210" w:lineRule="exact"/>
    </w:pPr>
    <w:rPr>
      <w:rFonts w:eastAsia="Times New Roman" w:cs="Times New Roman"/>
      <w:sz w:val="18"/>
      <w:szCs w:val="20"/>
      <w:lang w:val="en-GB"/>
    </w:rPr>
  </w:style>
  <w:style w:type="paragraph" w:customStyle="1" w:styleId="ISOChange">
    <w:name w:val="ISO_Change"/>
    <w:basedOn w:val="a"/>
    <w:rsid w:val="00BA60FC"/>
    <w:pPr>
      <w:widowControl/>
      <w:autoSpaceDE/>
      <w:autoSpaceDN/>
      <w:spacing w:before="210" w:line="210" w:lineRule="exact"/>
    </w:pPr>
    <w:rPr>
      <w:rFonts w:eastAsia="Times New Roman" w:cs="Times New Roman"/>
      <w:sz w:val="18"/>
      <w:szCs w:val="20"/>
      <w:lang w:val="en-GB"/>
    </w:rPr>
  </w:style>
  <w:style w:type="paragraph" w:customStyle="1" w:styleId="ISOSecretObservations">
    <w:name w:val="ISO_Secret_Observations"/>
    <w:basedOn w:val="a"/>
    <w:rsid w:val="00BA60FC"/>
    <w:pPr>
      <w:widowControl/>
      <w:autoSpaceDE/>
      <w:autoSpaceDN/>
      <w:spacing w:before="210" w:line="210" w:lineRule="exact"/>
    </w:pPr>
    <w:rPr>
      <w:rFonts w:eastAsia="Times New Roman" w:cs="Times New Roman"/>
      <w:sz w:val="18"/>
      <w:szCs w:val="20"/>
      <w:lang w:val="en-GB"/>
    </w:rPr>
  </w:style>
  <w:style w:type="character" w:customStyle="1" w:styleId="1Char">
    <w:name w:val="제목 1 Char"/>
    <w:basedOn w:val="a0"/>
    <w:link w:val="1"/>
    <w:uiPriority w:val="9"/>
    <w:rsid w:val="00112407"/>
    <w:rPr>
      <w:rFonts w:ascii="Arial" w:eastAsia="Arial" w:hAnsi="Arial" w:cs="Arial"/>
      <w:b/>
      <w:bCs/>
      <w:sz w:val="24"/>
      <w:szCs w:val="24"/>
    </w:rPr>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cap,cap Char,fig and tbl"/>
    <w:basedOn w:val="a"/>
    <w:next w:val="a"/>
    <w:link w:val="Char3"/>
    <w:unhideWhenUsed/>
    <w:qFormat/>
    <w:rsid w:val="00D6643C"/>
    <w:pPr>
      <w:spacing w:after="200"/>
    </w:pPr>
    <w:rPr>
      <w:i/>
      <w:iCs/>
      <w:color w:val="1F497D" w:themeColor="text2"/>
      <w:sz w:val="18"/>
      <w:szCs w:val="18"/>
    </w:rPr>
  </w:style>
  <w:style w:type="character" w:customStyle="1" w:styleId="Heading1CharChar">
    <w:name w:val="Heading 1 Char Char"/>
    <w:rsid w:val="00055BE3"/>
    <w:rPr>
      <w:sz w:val="28"/>
      <w:szCs w:val="28"/>
    </w:rPr>
  </w:style>
  <w:style w:type="character" w:customStyle="1" w:styleId="Char0">
    <w:name w:val="목록 단락 Char"/>
    <w:aliases w:val="Task Body Char,List1 Char,Viñetas (Inicio Parrafo) Char,3 Txt tabla Char,Zerrenda-paragrafoa Char,Lista multicolor - Énfasis 11 Char,List11 Char,Vi–etas (Inicio Parrafo) Char,Lista multicolor - ƒnfasis 11 Char,Lista 1 Char,body 2 Char"/>
    <w:basedOn w:val="a0"/>
    <w:link w:val="a5"/>
    <w:uiPriority w:val="34"/>
    <w:qFormat/>
    <w:rsid w:val="00055BE3"/>
    <w:rPr>
      <w:rFonts w:ascii="Arial" w:eastAsia="Arial" w:hAnsi="Arial" w:cs="Arial"/>
    </w:rPr>
  </w:style>
  <w:style w:type="paragraph" w:customStyle="1" w:styleId="TH">
    <w:name w:val="TH"/>
    <w:basedOn w:val="a"/>
    <w:link w:val="THChar"/>
    <w:qFormat/>
    <w:rsid w:val="00055BE3"/>
    <w:pPr>
      <w:keepNext/>
      <w:keepLines/>
      <w:widowControl/>
      <w:autoSpaceDE/>
      <w:autoSpaceDN/>
      <w:spacing w:before="60" w:after="180"/>
      <w:jc w:val="center"/>
    </w:pPr>
    <w:rPr>
      <w:rFonts w:eastAsia="맑은 고딕" w:cs="Times New Roman"/>
      <w:b/>
      <w:sz w:val="20"/>
      <w:szCs w:val="20"/>
      <w:lang w:val="en-GB"/>
    </w:rPr>
  </w:style>
  <w:style w:type="paragraph" w:customStyle="1" w:styleId="TF">
    <w:name w:val="TF"/>
    <w:aliases w:val="left"/>
    <w:basedOn w:val="TH"/>
    <w:link w:val="TFChar"/>
    <w:qFormat/>
    <w:rsid w:val="00055BE3"/>
    <w:pPr>
      <w:keepNext w:val="0"/>
      <w:spacing w:before="0" w:after="240"/>
    </w:pPr>
  </w:style>
  <w:style w:type="character" w:customStyle="1" w:styleId="TFChar">
    <w:name w:val="TF Char"/>
    <w:link w:val="TF"/>
    <w:qFormat/>
    <w:rsid w:val="00055BE3"/>
    <w:rPr>
      <w:rFonts w:ascii="Arial" w:eastAsia="맑은 고딕" w:hAnsi="Arial" w:cs="Times New Roman"/>
      <w:b/>
      <w:sz w:val="20"/>
      <w:szCs w:val="20"/>
      <w:lang w:val="en-GB"/>
    </w:rPr>
  </w:style>
  <w:style w:type="character" w:customStyle="1" w:styleId="THChar">
    <w:name w:val="TH Char"/>
    <w:link w:val="TH"/>
    <w:qFormat/>
    <w:rsid w:val="00055BE3"/>
    <w:rPr>
      <w:rFonts w:ascii="Arial" w:eastAsia="맑은 고딕" w:hAnsi="Arial" w:cs="Times New Roman"/>
      <w:b/>
      <w:sz w:val="20"/>
      <w:szCs w:val="20"/>
      <w:lang w:val="en-GB"/>
    </w:rPr>
  </w:style>
  <w:style w:type="character" w:customStyle="1" w:styleId="Char3">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055BE3"/>
    <w:rPr>
      <w:rFonts w:ascii="Arial" w:eastAsia="Arial" w:hAnsi="Arial" w:cs="Arial"/>
      <w:i/>
      <w:iCs/>
      <w:color w:val="1F497D" w:themeColor="text2"/>
      <w:sz w:val="18"/>
      <w:szCs w:val="18"/>
    </w:rPr>
  </w:style>
  <w:style w:type="table" w:styleId="ad">
    <w:name w:val="Table Grid"/>
    <w:basedOn w:val="a1"/>
    <w:uiPriority w:val="39"/>
    <w:rsid w:val="00A740FF"/>
    <w:pPr>
      <w:keepLines/>
      <w:widowControl/>
      <w:autoSpaceDE/>
      <w:autoSpaceDN/>
      <w:spacing w:before="120" w:after="12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26512A"/>
    <w:pPr>
      <w:widowControl/>
      <w:autoSpaceDE/>
      <w:autoSpaceDN/>
    </w:pPr>
    <w:rPr>
      <w:rFonts w:ascii="Arial" w:eastAsia="Arial" w:hAnsi="Arial" w:cs="Arial"/>
    </w:rPr>
  </w:style>
  <w:style w:type="character" w:customStyle="1" w:styleId="2Char">
    <w:name w:val="제목 2 Char"/>
    <w:basedOn w:val="a0"/>
    <w:link w:val="2"/>
    <w:uiPriority w:val="9"/>
    <w:rsid w:val="0084415E"/>
    <w:rPr>
      <w:rFonts w:ascii="Arial" w:eastAsia="Arial" w:hAnsi="Arial" w:cs="Arial"/>
      <w:b/>
      <w:bCs/>
      <w:sz w:val="24"/>
      <w:szCs w:val="24"/>
    </w:rPr>
  </w:style>
  <w:style w:type="paragraph" w:styleId="TOC">
    <w:name w:val="TOC Heading"/>
    <w:basedOn w:val="1"/>
    <w:next w:val="a"/>
    <w:uiPriority w:val="39"/>
    <w:unhideWhenUsed/>
    <w:qFormat/>
    <w:rsid w:val="002B7B55"/>
    <w:pPr>
      <w:keepNext/>
      <w:keepLines/>
      <w:widowControl/>
      <w:autoSpaceDE/>
      <w:autoSpaceDN/>
      <w:spacing w:before="240" w:after="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10">
    <w:name w:val="toc 1"/>
    <w:basedOn w:val="a"/>
    <w:next w:val="a"/>
    <w:autoRedefine/>
    <w:uiPriority w:val="39"/>
    <w:unhideWhenUsed/>
    <w:rsid w:val="002B7B55"/>
    <w:pPr>
      <w:spacing w:after="100"/>
    </w:pPr>
  </w:style>
  <w:style w:type="paragraph" w:styleId="20">
    <w:name w:val="toc 2"/>
    <w:basedOn w:val="a"/>
    <w:next w:val="a"/>
    <w:autoRedefine/>
    <w:uiPriority w:val="39"/>
    <w:unhideWhenUsed/>
    <w:rsid w:val="002B7B55"/>
    <w:pPr>
      <w:tabs>
        <w:tab w:val="left" w:pos="880"/>
        <w:tab w:val="right" w:leader="dot" w:pos="9010"/>
      </w:tabs>
      <w:spacing w:after="100"/>
      <w:ind w:left="220"/>
    </w:pPr>
  </w:style>
  <w:style w:type="character" w:customStyle="1" w:styleId="3Char">
    <w:name w:val="제목 3 Char"/>
    <w:basedOn w:val="a0"/>
    <w:link w:val="3"/>
    <w:uiPriority w:val="9"/>
    <w:rsid w:val="00212B27"/>
    <w:rPr>
      <w:rFonts w:ascii="Arial" w:eastAsiaTheme="majorEastAsia" w:hAnsi="Arial" w:cs="Arial"/>
      <w:b/>
      <w:bCs/>
      <w:sz w:val="24"/>
      <w:szCs w:val="24"/>
    </w:rPr>
  </w:style>
  <w:style w:type="paragraph" w:styleId="30">
    <w:name w:val="toc 3"/>
    <w:basedOn w:val="a"/>
    <w:next w:val="a"/>
    <w:autoRedefine/>
    <w:uiPriority w:val="39"/>
    <w:unhideWhenUsed/>
    <w:rsid w:val="003431D2"/>
    <w:pPr>
      <w:spacing w:after="100"/>
      <w:ind w:left="440"/>
    </w:pPr>
  </w:style>
  <w:style w:type="paragraph" w:customStyle="1" w:styleId="SDLCode">
    <w:name w:val="SDLCode"/>
    <w:basedOn w:val="a"/>
    <w:rsid w:val="004F12B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autoSpaceDE/>
      <w:autoSpaceDN/>
      <w:spacing w:after="0"/>
    </w:pPr>
    <w:rPr>
      <w:rFonts w:ascii="Courier New" w:eastAsia="바탕" w:hAnsi="Courier New" w:cs="Courier New"/>
      <w:sz w:val="18"/>
      <w:szCs w:val="18"/>
      <w:lang w:eastAsia="ko-KR"/>
    </w:rPr>
  </w:style>
  <w:style w:type="paragraph" w:styleId="af">
    <w:name w:val="Quote"/>
    <w:basedOn w:val="a"/>
    <w:next w:val="a"/>
    <w:link w:val="Char4"/>
    <w:uiPriority w:val="29"/>
    <w:qFormat/>
    <w:rsid w:val="00EC3447"/>
    <w:pPr>
      <w:widowControl/>
      <w:autoSpaceDE/>
      <w:autoSpaceDN/>
      <w:spacing w:after="0"/>
      <w:jc w:val="both"/>
    </w:pPr>
    <w:rPr>
      <w:rFonts w:ascii="Times New Roman" w:eastAsiaTheme="minorEastAsia" w:hAnsi="Times New Roman" w:cs="Times New Roman"/>
      <w:i/>
      <w:sz w:val="28"/>
      <w:szCs w:val="24"/>
    </w:rPr>
  </w:style>
  <w:style w:type="character" w:customStyle="1" w:styleId="Char4">
    <w:name w:val="인용 Char"/>
    <w:basedOn w:val="a0"/>
    <w:link w:val="af"/>
    <w:uiPriority w:val="29"/>
    <w:rsid w:val="00EC3447"/>
    <w:rPr>
      <w:rFonts w:ascii="Times New Roman" w:hAnsi="Times New Roman" w:cs="Times New Roman"/>
      <w:i/>
      <w:sz w:val="28"/>
      <w:szCs w:val="24"/>
    </w:rPr>
  </w:style>
  <w:style w:type="paragraph" w:customStyle="1" w:styleId="Tabletitle">
    <w:name w:val="Table title"/>
    <w:basedOn w:val="a"/>
    <w:next w:val="a"/>
    <w:qFormat/>
    <w:rsid w:val="00EC3447"/>
    <w:pPr>
      <w:keepNext/>
      <w:widowControl/>
      <w:suppressAutoHyphens/>
      <w:autoSpaceDE/>
      <w:autoSpaceDN/>
      <w:spacing w:before="120" w:line="230" w:lineRule="exact"/>
      <w:jc w:val="center"/>
    </w:pPr>
    <w:rPr>
      <w:rFonts w:eastAsia="MS Mincho" w:cs="Times New Roman"/>
      <w:b/>
      <w:sz w:val="20"/>
      <w:szCs w:val="20"/>
      <w:lang w:val="en-GB"/>
    </w:rPr>
  </w:style>
  <w:style w:type="paragraph" w:customStyle="1" w:styleId="tableBody">
    <w:name w:val="tableBody"/>
    <w:basedOn w:val="a"/>
    <w:rsid w:val="00EC3447"/>
    <w:pPr>
      <w:keepNext/>
      <w:keepLines/>
      <w:widowControl/>
      <w:autoSpaceDE/>
      <w:autoSpaceDN/>
      <w:spacing w:after="0"/>
      <w:jc w:val="center"/>
    </w:pPr>
    <w:rPr>
      <w:rFonts w:ascii="Helvetica" w:eastAsia="바탕체" w:hAnsi="Helvetica" w:cs="Times New Roman"/>
      <w:color w:val="000000"/>
      <w:sz w:val="20"/>
      <w:szCs w:val="20"/>
    </w:rPr>
  </w:style>
  <w:style w:type="paragraph" w:customStyle="1" w:styleId="SyntaxBox">
    <w:name w:val="SyntaxBox"/>
    <w:basedOn w:val="a"/>
    <w:rsid w:val="00EC3447"/>
    <w:pPr>
      <w:tabs>
        <w:tab w:val="left" w:pos="360"/>
        <w:tab w:val="left" w:pos="720"/>
        <w:tab w:val="left" w:pos="1077"/>
        <w:tab w:val="left" w:pos="1440"/>
        <w:tab w:val="left" w:pos="1800"/>
        <w:tab w:val="left" w:pos="2160"/>
        <w:tab w:val="left" w:pos="2520"/>
        <w:tab w:val="left" w:pos="2880"/>
        <w:tab w:val="left" w:pos="3240"/>
      </w:tabs>
      <w:autoSpaceDE/>
      <w:autoSpaceDN/>
      <w:spacing w:after="20"/>
    </w:pPr>
    <w:rPr>
      <w:rFonts w:eastAsia="MS Mincho" w:cs="Times New Roman"/>
      <w:sz w:val="20"/>
      <w:szCs w:val="20"/>
      <w:lang w:eastAsia="ja-JP"/>
    </w:rPr>
  </w:style>
  <w:style w:type="paragraph" w:customStyle="1" w:styleId="syntaxBox0">
    <w:name w:val="syntaxBox"/>
    <w:basedOn w:val="a"/>
    <w:rsid w:val="00EC3447"/>
    <w:pPr>
      <w:keepNext/>
      <w:keepLines/>
      <w:widowControl/>
      <w:tabs>
        <w:tab w:val="left" w:pos="360"/>
        <w:tab w:val="left" w:pos="720"/>
        <w:tab w:val="left" w:pos="1077"/>
        <w:tab w:val="left" w:pos="1440"/>
        <w:tab w:val="left" w:pos="1800"/>
        <w:tab w:val="left" w:pos="2160"/>
        <w:tab w:val="left" w:pos="2520"/>
        <w:tab w:val="left" w:pos="2880"/>
        <w:tab w:val="left" w:pos="3240"/>
      </w:tabs>
      <w:overflowPunct w:val="0"/>
      <w:adjustRightInd w:val="0"/>
      <w:spacing w:after="0"/>
      <w:textAlignment w:val="baseline"/>
    </w:pPr>
    <w:rPr>
      <w:rFonts w:ascii="Helvetica" w:eastAsia="바탕체" w:hAnsi="Helvetica" w:cs="Times New Roman"/>
      <w:noProof/>
      <w:sz w:val="20"/>
      <w:szCs w:val="20"/>
      <w:lang w:val="en-GB"/>
    </w:rPr>
  </w:style>
  <w:style w:type="table" w:customStyle="1" w:styleId="TableGrid1">
    <w:name w:val="Table Grid1"/>
    <w:basedOn w:val="a1"/>
    <w:next w:val="ad"/>
    <w:uiPriority w:val="39"/>
    <w:rsid w:val="00685D07"/>
    <w:pPr>
      <w:widowControl/>
      <w:autoSpaceDE/>
      <w:autoSpaceDN/>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Grid Table 6 Colorful"/>
    <w:basedOn w:val="a1"/>
    <w:uiPriority w:val="51"/>
    <w:rsid w:val="00685D07"/>
    <w:pPr>
      <w:widowControl/>
      <w:autoSpaceDE/>
      <w:autoSpaceDN/>
    </w:pPr>
    <w:rPr>
      <w:rFonts w:cs="Times New Roman"/>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4Char">
    <w:name w:val="제목 4 Char"/>
    <w:basedOn w:val="a0"/>
    <w:link w:val="4"/>
    <w:uiPriority w:val="9"/>
    <w:rsid w:val="00685D07"/>
    <w:rPr>
      <w:rFonts w:ascii="Arial" w:eastAsiaTheme="majorEastAsia" w:hAnsi="Arial" w:cs="Arial"/>
      <w:i/>
      <w:iCs/>
      <w:lang w:val="en-GB" w:eastAsia="zh-CN"/>
    </w:rPr>
  </w:style>
  <w:style w:type="table" w:customStyle="1" w:styleId="TableGrid2">
    <w:name w:val="Table Grid2"/>
    <w:basedOn w:val="a1"/>
    <w:next w:val="ad"/>
    <w:uiPriority w:val="39"/>
    <w:rsid w:val="00296D55"/>
    <w:pPr>
      <w:widowControl/>
      <w:autoSpaceDE/>
      <w:autoSpaceDN/>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d"/>
    <w:uiPriority w:val="39"/>
    <w:rsid w:val="00826A3A"/>
    <w:pPr>
      <w:widowControl/>
      <w:autoSpaceDE/>
      <w:autoSpaceDN/>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uiPriority w:val="9"/>
    <w:semiHidden/>
    <w:rsid w:val="00EE4DC9"/>
    <w:rPr>
      <w:rFonts w:asciiTheme="majorHAnsi" w:eastAsiaTheme="majorEastAsia" w:hAnsiTheme="majorHAnsi" w:cstheme="majorBidi"/>
    </w:rPr>
  </w:style>
  <w:style w:type="paragraph" w:customStyle="1" w:styleId="code">
    <w:name w:val="code"/>
    <w:basedOn w:val="a"/>
    <w:next w:val="a"/>
    <w:link w:val="codeZchn"/>
    <w:qFormat/>
    <w:rsid w:val="00EE4DC9"/>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pPr>
    <w:rPr>
      <w:rFonts w:ascii="Courier New" w:eastAsia="Times New Roman" w:hAnsi="Courier New" w:cs="Times New Roman"/>
      <w:noProof/>
      <w:sz w:val="20"/>
      <w:szCs w:val="20"/>
      <w:lang w:val="en-GB"/>
    </w:rPr>
  </w:style>
  <w:style w:type="character" w:customStyle="1" w:styleId="codeZchn">
    <w:name w:val="code Zchn"/>
    <w:link w:val="code"/>
    <w:rsid w:val="00EE4DC9"/>
    <w:rPr>
      <w:rFonts w:ascii="Courier New" w:eastAsia="Times New Roman" w:hAnsi="Courier New" w:cs="Times New Roman"/>
      <w:noProof/>
      <w:sz w:val="20"/>
      <w:szCs w:val="20"/>
      <w:lang w:val="en-GB"/>
    </w:rPr>
  </w:style>
  <w:style w:type="paragraph" w:customStyle="1" w:styleId="Atom">
    <w:name w:val="Atom"/>
    <w:basedOn w:val="a"/>
    <w:rsid w:val="00EE4DC9"/>
    <w:pPr>
      <w:keepNext/>
      <w:keepLines/>
      <w:widowControl/>
      <w:tabs>
        <w:tab w:val="left" w:pos="1440"/>
      </w:tabs>
      <w:autoSpaceDE/>
      <w:autoSpaceDN/>
      <w:spacing w:after="220"/>
    </w:pPr>
    <w:rPr>
      <w:rFonts w:ascii="Cambria" w:eastAsia="Times New Roman" w:hAnsi="Cambria" w:cs="Times New Roman"/>
      <w:lang w:val="en-GB"/>
    </w:rPr>
  </w:style>
  <w:style w:type="character" w:customStyle="1" w:styleId="codeChar">
    <w:name w:val="code Char"/>
    <w:qFormat/>
    <w:rsid w:val="00EE4DC9"/>
    <w:rPr>
      <w:rFonts w:ascii="Courier New" w:hAnsi="Courier New"/>
      <w:noProof/>
      <w:lang w:val="en-GB" w:eastAsia="ja-JP" w:bidi="ar-SA"/>
    </w:rPr>
  </w:style>
  <w:style w:type="paragraph" w:customStyle="1" w:styleId="fields">
    <w:name w:val="fields"/>
    <w:basedOn w:val="a"/>
    <w:link w:val="fieldsZchn"/>
    <w:rsid w:val="00EE4DC9"/>
    <w:pPr>
      <w:widowControl/>
      <w:tabs>
        <w:tab w:val="left" w:pos="1440"/>
        <w:tab w:val="left" w:pos="8010"/>
      </w:tabs>
      <w:autoSpaceDE/>
      <w:autoSpaceDN/>
      <w:spacing w:after="0"/>
      <w:ind w:left="720" w:hanging="360"/>
    </w:pPr>
    <w:rPr>
      <w:rFonts w:ascii="Cambria" w:eastAsia="Times New Roman" w:hAnsi="Cambria" w:cs="Times New Roman"/>
      <w:lang w:val="en-GB"/>
    </w:rPr>
  </w:style>
  <w:style w:type="character" w:customStyle="1" w:styleId="fieldsZchn">
    <w:name w:val="fields Zchn"/>
    <w:link w:val="fields"/>
    <w:rsid w:val="00EE4DC9"/>
    <w:rPr>
      <w:rFonts w:ascii="Cambria" w:eastAsia="Times New Roman" w:hAnsi="Cambria" w:cs="Times New Roman"/>
      <w:lang w:val="en-GB"/>
    </w:rPr>
  </w:style>
  <w:style w:type="paragraph" w:customStyle="1" w:styleId="lastfield">
    <w:name w:val="lastfield"/>
    <w:basedOn w:val="fields"/>
    <w:link w:val="lastfieldZchn"/>
    <w:rsid w:val="00EE4DC9"/>
    <w:pPr>
      <w:spacing w:after="220"/>
      <w:jc w:val="both"/>
    </w:pPr>
    <w:rPr>
      <w:rFonts w:eastAsia="바탕"/>
      <w:lang w:eastAsia="ko-KR"/>
    </w:rPr>
  </w:style>
  <w:style w:type="character" w:customStyle="1" w:styleId="lastfieldZchn">
    <w:name w:val="lastfield Zchn"/>
    <w:link w:val="lastfield"/>
    <w:rsid w:val="00EE4DC9"/>
    <w:rPr>
      <w:rFonts w:ascii="Cambria" w:eastAsia="바탕" w:hAnsi="Cambria" w:cs="Times New Roman"/>
      <w:lang w:val="en-GB" w:eastAsia="ko-KR"/>
    </w:rPr>
  </w:style>
  <w:style w:type="paragraph" w:styleId="21">
    <w:name w:val="List 2"/>
    <w:basedOn w:val="a"/>
    <w:uiPriority w:val="99"/>
    <w:semiHidden/>
    <w:unhideWhenUsed/>
    <w:rsid w:val="00EE4DC9"/>
    <w:pPr>
      <w:widowControl/>
      <w:autoSpaceDE/>
      <w:autoSpaceDN/>
      <w:spacing w:before="240" w:after="60" w:line="252" w:lineRule="auto"/>
      <w:ind w:leftChars="400" w:left="100" w:hangingChars="200" w:hanging="200"/>
      <w:contextualSpacing/>
    </w:pPr>
    <w:rPr>
      <w:rFonts w:eastAsia="Times New Roman" w:cs="Times New Roman"/>
      <w:sz w:val="24"/>
      <w:szCs w:val="24"/>
    </w:rPr>
  </w:style>
  <w:style w:type="paragraph" w:customStyle="1" w:styleId="Note">
    <w:name w:val="Note"/>
    <w:basedOn w:val="a"/>
    <w:next w:val="a"/>
    <w:link w:val="NoteZchn"/>
    <w:rsid w:val="00EE4DC9"/>
    <w:pPr>
      <w:widowControl/>
      <w:tabs>
        <w:tab w:val="left" w:pos="960"/>
      </w:tabs>
      <w:autoSpaceDE/>
      <w:autoSpaceDN/>
      <w:spacing w:after="240" w:line="210" w:lineRule="atLeast"/>
      <w:ind w:left="360" w:right="360"/>
      <w:jc w:val="both"/>
    </w:pPr>
    <w:rPr>
      <w:rFonts w:ascii="Cambria" w:eastAsia="Calibri" w:hAnsi="Cambria" w:cs="Times New Roman"/>
      <w:sz w:val="18"/>
      <w:lang w:val="en-GB"/>
    </w:rPr>
  </w:style>
  <w:style w:type="character" w:customStyle="1" w:styleId="NoteZchn">
    <w:name w:val="Note Zchn"/>
    <w:link w:val="Note"/>
    <w:rsid w:val="00EE4DC9"/>
    <w:rPr>
      <w:rFonts w:ascii="Cambria" w:eastAsia="Calibri" w:hAnsi="Cambria" w:cs="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6660">
      <w:bodyDiv w:val="1"/>
      <w:marLeft w:val="0"/>
      <w:marRight w:val="0"/>
      <w:marTop w:val="0"/>
      <w:marBottom w:val="0"/>
      <w:divBdr>
        <w:top w:val="none" w:sz="0" w:space="0" w:color="auto"/>
        <w:left w:val="none" w:sz="0" w:space="0" w:color="auto"/>
        <w:bottom w:val="none" w:sz="0" w:space="0" w:color="auto"/>
        <w:right w:val="none" w:sz="0" w:space="0" w:color="auto"/>
      </w:divBdr>
    </w:div>
    <w:div w:id="18567983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sotc.iso.org/livelink/livelink/open/jtc1sc29wg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BD947-E844-4466-8C4E-B219B2F22203}">
  <ds:schemaRefs>
    <ds:schemaRef ds:uri="http://schemas.microsoft.com/sharepoint/v3/contenttype/forms"/>
  </ds:schemaRefs>
</ds:datastoreItem>
</file>

<file path=customXml/itemProps2.xml><?xml version="1.0" encoding="utf-8"?>
<ds:datastoreItem xmlns:ds="http://schemas.openxmlformats.org/officeDocument/2006/customXml" ds:itemID="{8D17A76C-B7E4-4EDF-A4DC-640B08CBF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00C1FB-7136-4EE2-89E2-7C41F0666D78}">
  <ds:schemaRefs>
    <ds:schemaRef ds:uri="http://purl.org/dc/dcmitype/"/>
    <ds:schemaRef ds:uri="c872df49-ebad-488d-a324-025e4f6ab39d"/>
    <ds:schemaRef ds:uri="http://schemas.openxmlformats.org/package/2006/metadata/core-properties"/>
    <ds:schemaRef ds:uri="http://www.w3.org/XML/1998/namespace"/>
    <ds:schemaRef ds:uri="http://schemas.microsoft.com/office/infopath/2007/PartnerControls"/>
    <ds:schemaRef ds:uri="229579ab-57a9-4bef-bc1b-2624410c5e1c"/>
    <ds:schemaRef ds:uri="http://schemas.microsoft.com/office/2006/documentManagement/types"/>
    <ds:schemaRef ds:uri="http://purl.org/dc/elements/1.1/"/>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AD062C84-01C7-4BCA-843B-850E2D0E0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9</Pages>
  <Words>2648</Words>
  <Characters>15095</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Exploration on Systems technology for AI-based media standards (SyfAI)</vt:lpstr>
      <vt:lpstr>Exploration on application specific metadata definition and carriage in media AUs</vt:lpstr>
      <vt:lpstr/>
    </vt:vector>
  </TitlesOfParts>
  <Manager/>
  <Company/>
  <LinksUpToDate>false</LinksUpToDate>
  <CharactersWithSpaces>17708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Exploration on Systems technology for AI-based media standards (SyfAI)</dc:title>
  <dc:subject/>
  <dc:creator>Emmanuel Thomas</dc:creator>
  <cp:keywords/>
  <dc:description/>
  <cp:lastModifiedBy>Jin</cp:lastModifiedBy>
  <cp:revision>27</cp:revision>
  <dcterms:created xsi:type="dcterms:W3CDTF">2026-02-09T06:37:00Z</dcterms:created>
  <dcterms:modified xsi:type="dcterms:W3CDTF">2026-07-08T08:38:00Z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1809</vt:lpwstr>
  </property>
  <property fmtid="{D5CDD505-2E9C-101B-9397-08002B2CF9AE}" pid="3" name="MDMSNumber">
    <vt:lpwstr>26201</vt:lpwstr>
  </property>
  <property fmtid="{D5CDD505-2E9C-101B-9397-08002B2CF9AE}" pid="4" name="MSIP_Label_83bcef13-7cac-433f-ba1d-47a323951816_Enabled">
    <vt:lpwstr>true</vt:lpwstr>
  </property>
  <property fmtid="{D5CDD505-2E9C-101B-9397-08002B2CF9AE}" pid="5" name="MSIP_Label_83bcef13-7cac-433f-ba1d-47a323951816_SetDate">
    <vt:lpwstr>2023-04-28T06:50:17Z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78629f8e-7de3-4e31-9536-097aa7813d15</vt:lpwstr>
  </property>
  <property fmtid="{D5CDD505-2E9C-101B-9397-08002B2CF9AE}" pid="10" name="MSIP_Label_83bcef13-7cac-433f-ba1d-47a323951816_ContentBits">
    <vt:lpwstr>0</vt:lpwstr>
  </property>
  <property fmtid="{D5CDD505-2E9C-101B-9397-08002B2CF9AE}" pid="11" name="CWMc5394980bfe411f08000338800003288">
    <vt:lpwstr>CWMID+ntEnfk53ySetPwYFapeIc2//ljJD0TF0pd5bL6DxxNEWELZXnS5pWtQ4DRoVFJxghPwg2vfRXsGm4HgBfMg==</vt:lpwstr>
  </property>
  <property fmtid="{D5CDD505-2E9C-101B-9397-08002B2CF9AE}" pid="12" name="ContentTypeId">
    <vt:lpwstr>0x010100598371A9B2F58942932503DC52E58014</vt:lpwstr>
  </property>
  <property fmtid="{D5CDD505-2E9C-101B-9397-08002B2CF9AE}" pid="13" name="MediaServiceImageTags">
    <vt:lpwstr/>
  </property>
  <property fmtid="{D5CDD505-2E9C-101B-9397-08002B2CF9AE}" pid="14" name="완료 날짜">
    <vt:lpwstr>2026-05-02</vt:lpwstr>
  </property>
  <property fmtid="{D5CDD505-2E9C-101B-9397-08002B2CF9AE}" pid="15" name="CompletionDate">
    <vt:lpwstr>2026-05-02</vt:lpwstr>
  </property>
</Properties>
</file>